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E6EA0" w14:textId="77777777" w:rsidR="00A60A28" w:rsidRPr="000B2C0E" w:rsidRDefault="00A60A28" w:rsidP="00A60A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B2C0E">
        <w:rPr>
          <w:rFonts w:eastAsiaTheme="minorHAnsi"/>
          <w:b/>
          <w:bCs/>
          <w:sz w:val="28"/>
          <w:szCs w:val="28"/>
          <w:lang w:eastAsia="en-US"/>
        </w:rPr>
        <w:t>Агентский договор</w:t>
      </w:r>
    </w:p>
    <w:p w14:paraId="6396D0EE" w14:textId="50FDFA93" w:rsidR="00A60A28" w:rsidRPr="000B2C0E" w:rsidRDefault="00A60A28" w:rsidP="00A60A2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0B2C0E">
        <w:rPr>
          <w:rFonts w:eastAsiaTheme="minorHAnsi"/>
          <w:b/>
          <w:bCs/>
          <w:sz w:val="24"/>
          <w:szCs w:val="24"/>
          <w:lang w:eastAsia="en-US"/>
        </w:rPr>
        <w:t xml:space="preserve">г. </w:t>
      </w:r>
      <w:r w:rsidR="00AF352F">
        <w:rPr>
          <w:rFonts w:eastAsiaTheme="minorHAnsi"/>
          <w:b/>
          <w:bCs/>
          <w:sz w:val="24"/>
          <w:szCs w:val="24"/>
          <w:lang w:eastAsia="en-US"/>
        </w:rPr>
        <w:t>Муром</w:t>
      </w:r>
      <w:r w:rsidRPr="000B2C0E">
        <w:rPr>
          <w:rFonts w:eastAsiaTheme="minorHAnsi"/>
          <w:b/>
          <w:bCs/>
          <w:sz w:val="24"/>
          <w:szCs w:val="24"/>
          <w:lang w:eastAsia="en-US"/>
        </w:rPr>
        <w:t xml:space="preserve">                                                      </w:t>
      </w:r>
      <w:r w:rsidR="0021002A" w:rsidRPr="000B2C0E">
        <w:rPr>
          <w:rFonts w:eastAsiaTheme="minorHAnsi"/>
          <w:b/>
          <w:bCs/>
          <w:sz w:val="24"/>
          <w:szCs w:val="24"/>
          <w:lang w:eastAsia="en-US"/>
        </w:rPr>
        <w:t xml:space="preserve">   </w:t>
      </w:r>
      <w:r w:rsidR="00AF352F">
        <w:rPr>
          <w:rFonts w:eastAsiaTheme="minorHAnsi"/>
          <w:b/>
          <w:bCs/>
          <w:sz w:val="24"/>
          <w:szCs w:val="24"/>
          <w:lang w:eastAsia="en-US"/>
        </w:rPr>
        <w:t xml:space="preserve">    </w:t>
      </w:r>
      <w:r w:rsidR="0021002A" w:rsidRPr="000B2C0E">
        <w:rPr>
          <w:rFonts w:eastAsiaTheme="minorHAnsi"/>
          <w:b/>
          <w:bCs/>
          <w:sz w:val="24"/>
          <w:szCs w:val="24"/>
          <w:lang w:eastAsia="en-US"/>
        </w:rPr>
        <w:t xml:space="preserve">                </w:t>
      </w:r>
      <w:r w:rsidRPr="000B2C0E">
        <w:rPr>
          <w:rFonts w:eastAsiaTheme="minorHAnsi"/>
          <w:b/>
          <w:bCs/>
          <w:sz w:val="24"/>
          <w:szCs w:val="24"/>
          <w:lang w:eastAsia="en-US"/>
        </w:rPr>
        <w:t xml:space="preserve">       </w:t>
      </w:r>
      <w:r w:rsidR="001D0D43" w:rsidRPr="000B2C0E">
        <w:rPr>
          <w:rFonts w:eastAsiaTheme="minorHAnsi"/>
          <w:b/>
          <w:bCs/>
          <w:sz w:val="24"/>
          <w:szCs w:val="24"/>
          <w:lang w:eastAsia="en-US"/>
        </w:rPr>
        <w:t xml:space="preserve">  </w:t>
      </w:r>
      <w:r w:rsidR="00A2487B">
        <w:rPr>
          <w:rFonts w:eastAsiaTheme="minorHAnsi"/>
          <w:b/>
          <w:bCs/>
          <w:sz w:val="24"/>
          <w:szCs w:val="24"/>
          <w:lang w:eastAsia="en-US"/>
        </w:rPr>
        <w:t xml:space="preserve">             </w:t>
      </w:r>
      <w:r w:rsidR="001D0D43" w:rsidRPr="000B2C0E">
        <w:rPr>
          <w:rFonts w:eastAsiaTheme="minorHAnsi"/>
          <w:b/>
          <w:bCs/>
          <w:sz w:val="24"/>
          <w:szCs w:val="24"/>
          <w:lang w:eastAsia="en-US"/>
        </w:rPr>
        <w:t>«</w:t>
      </w:r>
      <w:r w:rsidRPr="000B2C0E">
        <w:rPr>
          <w:rFonts w:eastAsiaTheme="minorHAnsi"/>
          <w:b/>
          <w:bCs/>
          <w:sz w:val="24"/>
          <w:szCs w:val="24"/>
          <w:lang w:eastAsia="en-US"/>
        </w:rPr>
        <w:t xml:space="preserve"> ____ » _______________ 20</w:t>
      </w:r>
      <w:r w:rsidR="0073251C">
        <w:rPr>
          <w:rFonts w:eastAsiaTheme="minorHAnsi"/>
          <w:b/>
          <w:bCs/>
          <w:sz w:val="24"/>
          <w:szCs w:val="24"/>
          <w:lang w:eastAsia="en-US"/>
        </w:rPr>
        <w:t>2</w:t>
      </w:r>
      <w:r w:rsidR="0073251C" w:rsidRPr="005C6C9F">
        <w:rPr>
          <w:rFonts w:eastAsiaTheme="minorHAnsi"/>
          <w:b/>
          <w:bCs/>
          <w:sz w:val="24"/>
          <w:szCs w:val="24"/>
          <w:lang w:eastAsia="en-US"/>
        </w:rPr>
        <w:t>1</w:t>
      </w:r>
      <w:r w:rsidRPr="000B2C0E">
        <w:rPr>
          <w:rFonts w:eastAsiaTheme="minorHAnsi"/>
          <w:b/>
          <w:bCs/>
          <w:sz w:val="24"/>
          <w:szCs w:val="24"/>
          <w:lang w:eastAsia="en-US"/>
        </w:rPr>
        <w:t>г.</w:t>
      </w:r>
    </w:p>
    <w:p w14:paraId="2FFD207E" w14:textId="77777777" w:rsidR="00A60A28" w:rsidRPr="000B2C0E" w:rsidRDefault="00A60A28" w:rsidP="00A60A2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3722AC75" w14:textId="675F4F80" w:rsidR="00A60A28" w:rsidRPr="000B2C0E" w:rsidRDefault="00A60A28" w:rsidP="000779A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___________________________________________________</w:t>
      </w:r>
      <w:r w:rsidR="000779A3" w:rsidRPr="000779A3">
        <w:rPr>
          <w:rFonts w:eastAsiaTheme="minorHAnsi"/>
          <w:sz w:val="24"/>
          <w:szCs w:val="24"/>
          <w:lang w:eastAsia="en-US"/>
        </w:rPr>
        <w:t>_</w:t>
      </w:r>
      <w:r w:rsidRPr="000B2C0E">
        <w:rPr>
          <w:rFonts w:eastAsiaTheme="minorHAnsi"/>
          <w:sz w:val="24"/>
          <w:szCs w:val="24"/>
          <w:lang w:eastAsia="en-US"/>
        </w:rPr>
        <w:t>, именуемый в дальнейшем</w:t>
      </w:r>
      <w:r w:rsidR="000779A3" w:rsidRPr="000779A3">
        <w:rPr>
          <w:rFonts w:eastAsiaTheme="minorHAnsi"/>
          <w:sz w:val="24"/>
          <w:szCs w:val="24"/>
          <w:lang w:eastAsia="en-US"/>
        </w:rPr>
        <w:t xml:space="preserve"> </w:t>
      </w:r>
      <w:r w:rsidRPr="000B2C0E">
        <w:rPr>
          <w:rFonts w:eastAsiaTheme="minorHAnsi"/>
          <w:sz w:val="24"/>
          <w:szCs w:val="24"/>
          <w:lang w:eastAsia="en-US"/>
        </w:rPr>
        <w:t>«</w:t>
      </w:r>
      <w:r w:rsidRPr="000B2C0E">
        <w:rPr>
          <w:rFonts w:eastAsiaTheme="minorHAnsi"/>
          <w:b/>
          <w:bCs/>
          <w:sz w:val="24"/>
          <w:szCs w:val="24"/>
          <w:lang w:eastAsia="en-US"/>
        </w:rPr>
        <w:t>Заказчик</w:t>
      </w:r>
      <w:r w:rsidRPr="000B2C0E">
        <w:rPr>
          <w:rFonts w:eastAsiaTheme="minorHAnsi"/>
          <w:sz w:val="24"/>
          <w:szCs w:val="24"/>
          <w:lang w:eastAsia="en-US"/>
        </w:rPr>
        <w:t>», с одной стороны и</w:t>
      </w:r>
      <w:r w:rsidR="00AF352F">
        <w:rPr>
          <w:rFonts w:eastAsiaTheme="minorHAnsi"/>
          <w:sz w:val="24"/>
          <w:szCs w:val="24"/>
          <w:lang w:eastAsia="en-US"/>
        </w:rPr>
        <w:t xml:space="preserve"> _______________________________________________</w:t>
      </w:r>
      <w:r w:rsidRPr="000B2C0E">
        <w:rPr>
          <w:rFonts w:eastAsiaTheme="minorHAnsi"/>
          <w:sz w:val="24"/>
          <w:szCs w:val="24"/>
          <w:lang w:eastAsia="en-US"/>
        </w:rPr>
        <w:t>,</w:t>
      </w:r>
      <w:r w:rsidR="0035346F">
        <w:rPr>
          <w:rFonts w:eastAsiaTheme="minorHAnsi"/>
          <w:sz w:val="24"/>
          <w:szCs w:val="24"/>
          <w:lang w:eastAsia="en-US"/>
        </w:rPr>
        <w:t xml:space="preserve"> </w:t>
      </w:r>
      <w:r w:rsidRPr="000B2C0E">
        <w:rPr>
          <w:rFonts w:eastAsiaTheme="minorHAnsi"/>
          <w:sz w:val="24"/>
          <w:szCs w:val="24"/>
          <w:lang w:eastAsia="en-US"/>
        </w:rPr>
        <w:t>именуемый в дальнейшем «</w:t>
      </w:r>
      <w:r w:rsidR="008424C1">
        <w:rPr>
          <w:rFonts w:eastAsiaTheme="minorHAnsi"/>
          <w:b/>
          <w:bCs/>
          <w:sz w:val="24"/>
          <w:szCs w:val="24"/>
          <w:lang w:eastAsia="en-US"/>
        </w:rPr>
        <w:t>Аген</w:t>
      </w:r>
      <w:proofErr w:type="gramStart"/>
      <w:r w:rsidR="008424C1">
        <w:rPr>
          <w:rFonts w:eastAsiaTheme="minorHAnsi"/>
          <w:b/>
          <w:bCs/>
          <w:sz w:val="24"/>
          <w:szCs w:val="24"/>
          <w:lang w:eastAsia="en-US"/>
        </w:rPr>
        <w:t>т</w:t>
      </w:r>
      <w:r w:rsidR="00A2487B">
        <w:rPr>
          <w:rFonts w:eastAsiaTheme="minorHAnsi"/>
          <w:b/>
          <w:bCs/>
          <w:sz w:val="24"/>
          <w:szCs w:val="24"/>
          <w:lang w:eastAsia="en-US"/>
        </w:rPr>
        <w:t>(</w:t>
      </w:r>
      <w:proofErr w:type="gramEnd"/>
      <w:r w:rsidR="00A2487B">
        <w:rPr>
          <w:rFonts w:eastAsiaTheme="minorHAnsi"/>
          <w:b/>
          <w:bCs/>
          <w:sz w:val="24"/>
          <w:szCs w:val="24"/>
          <w:lang w:eastAsia="en-US"/>
        </w:rPr>
        <w:t>Исполнитель)</w:t>
      </w:r>
      <w:r w:rsidRPr="000B2C0E">
        <w:rPr>
          <w:rFonts w:eastAsiaTheme="minorHAnsi"/>
          <w:sz w:val="24"/>
          <w:szCs w:val="24"/>
          <w:lang w:eastAsia="en-US"/>
        </w:rPr>
        <w:t>», с другой стороны, совместно именуемые «</w:t>
      </w:r>
      <w:r w:rsidRPr="000B2C0E">
        <w:rPr>
          <w:rFonts w:eastAsiaTheme="minorHAnsi"/>
          <w:b/>
          <w:bCs/>
          <w:sz w:val="24"/>
          <w:szCs w:val="24"/>
          <w:lang w:eastAsia="en-US"/>
        </w:rPr>
        <w:t>Стороны</w:t>
      </w:r>
      <w:r w:rsidRPr="000B2C0E">
        <w:rPr>
          <w:rFonts w:eastAsiaTheme="minorHAnsi"/>
          <w:sz w:val="24"/>
          <w:szCs w:val="24"/>
          <w:lang w:eastAsia="en-US"/>
        </w:rPr>
        <w:t>», заключили настоящий договор о нижеследующем:</w:t>
      </w:r>
    </w:p>
    <w:p w14:paraId="165180D8" w14:textId="38F65774" w:rsidR="00A60A28" w:rsidRPr="000B2C0E" w:rsidRDefault="00A60A28" w:rsidP="00A60A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0B2C0E">
        <w:rPr>
          <w:rFonts w:eastAsiaTheme="minorHAnsi"/>
          <w:b/>
          <w:bCs/>
          <w:sz w:val="24"/>
          <w:szCs w:val="24"/>
          <w:lang w:eastAsia="en-US"/>
        </w:rPr>
        <w:t>1. ПРЕДМЕТ ДОГОВОРА</w:t>
      </w:r>
    </w:p>
    <w:p w14:paraId="2C6C4418" w14:textId="77777777" w:rsidR="00A60A28" w:rsidRPr="000B2C0E" w:rsidRDefault="00A60A28" w:rsidP="0021002A">
      <w:pPr>
        <w:ind w:firstLine="709"/>
        <w:rPr>
          <w:rFonts w:eastAsiaTheme="minorHAnsi"/>
          <w:lang w:eastAsia="en-US"/>
        </w:rPr>
      </w:pPr>
    </w:p>
    <w:p w14:paraId="4BC62567" w14:textId="09FF26BA" w:rsidR="00A60A28" w:rsidRPr="000B2C0E" w:rsidRDefault="00A60A28" w:rsidP="00292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По настоящему договору Заказчик поручает, а Агент берет на себя обязательство совершать от имени и за счет Заказчика действия</w:t>
      </w:r>
      <w:r w:rsidR="008424C1">
        <w:rPr>
          <w:rFonts w:eastAsiaTheme="minorHAnsi"/>
          <w:sz w:val="24"/>
          <w:szCs w:val="24"/>
          <w:lang w:eastAsia="en-US"/>
        </w:rPr>
        <w:t>,</w:t>
      </w:r>
      <w:r w:rsidRPr="000B2C0E">
        <w:rPr>
          <w:rFonts w:eastAsiaTheme="minorHAnsi"/>
          <w:sz w:val="24"/>
          <w:szCs w:val="24"/>
          <w:lang w:eastAsia="en-US"/>
        </w:rPr>
        <w:t xml:space="preserve"> разрешенные законодательством РФ, направленные на поиск (подбор) автомобиля с пробегом (</w:t>
      </w:r>
      <w:r w:rsidRPr="000B2C0E">
        <w:rPr>
          <w:rFonts w:eastAsiaTheme="minorHAnsi"/>
          <w:i/>
          <w:iCs/>
          <w:sz w:val="24"/>
          <w:szCs w:val="24"/>
          <w:lang w:eastAsia="en-US"/>
        </w:rPr>
        <w:t>далее по тексту Т.С.</w:t>
      </w:r>
      <w:r w:rsidRPr="000B2C0E">
        <w:rPr>
          <w:rFonts w:eastAsiaTheme="minorHAnsi"/>
          <w:sz w:val="24"/>
          <w:szCs w:val="24"/>
          <w:lang w:eastAsia="en-US"/>
        </w:rPr>
        <w:t xml:space="preserve">), а Заказчик обязуется уплатить </w:t>
      </w:r>
      <w:r w:rsidR="0035346F">
        <w:rPr>
          <w:rFonts w:eastAsiaTheme="minorHAnsi"/>
          <w:sz w:val="24"/>
          <w:szCs w:val="24"/>
          <w:lang w:eastAsia="en-US"/>
        </w:rPr>
        <w:t xml:space="preserve">Агенту </w:t>
      </w:r>
      <w:r w:rsidRPr="000B2C0E">
        <w:rPr>
          <w:rFonts w:eastAsiaTheme="minorHAnsi"/>
          <w:sz w:val="24"/>
          <w:szCs w:val="24"/>
          <w:lang w:eastAsia="en-US"/>
        </w:rPr>
        <w:t xml:space="preserve">вознаграждение за </w:t>
      </w:r>
      <w:r w:rsidR="001276ED" w:rsidRPr="000B2C0E">
        <w:rPr>
          <w:rFonts w:eastAsiaTheme="minorHAnsi"/>
          <w:sz w:val="24"/>
          <w:szCs w:val="24"/>
          <w:lang w:eastAsia="en-US"/>
        </w:rPr>
        <w:t>выполнен</w:t>
      </w:r>
      <w:r w:rsidR="0035346F">
        <w:rPr>
          <w:rFonts w:eastAsiaTheme="minorHAnsi"/>
          <w:sz w:val="24"/>
          <w:szCs w:val="24"/>
          <w:lang w:eastAsia="en-US"/>
        </w:rPr>
        <w:t>ие</w:t>
      </w:r>
      <w:r w:rsidRPr="000B2C0E">
        <w:rPr>
          <w:rFonts w:eastAsiaTheme="minorHAnsi"/>
          <w:sz w:val="24"/>
          <w:szCs w:val="24"/>
          <w:lang w:eastAsia="en-US"/>
        </w:rPr>
        <w:t xml:space="preserve"> поручения.</w:t>
      </w:r>
    </w:p>
    <w:p w14:paraId="0B95ABE0" w14:textId="77777777" w:rsidR="00A60A28" w:rsidRPr="000B2C0E" w:rsidRDefault="00A60A28" w:rsidP="00292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Требования Заказчика к Т.С. (марка, модель, год, цена, желаемая комплектация и т.п.),</w:t>
      </w:r>
    </w:p>
    <w:p w14:paraId="07EF607C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указываются в Приложении №1.</w:t>
      </w:r>
    </w:p>
    <w:p w14:paraId="055519B1" w14:textId="77777777" w:rsidR="00A60A28" w:rsidRPr="000B2C0E" w:rsidRDefault="00A60A28" w:rsidP="00292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Агент гарантирует Заказчику, что будет произведена независимая оценка состояния</w:t>
      </w:r>
    </w:p>
    <w:p w14:paraId="2CC747F6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подобранного автомобиля, а именно:</w:t>
      </w:r>
    </w:p>
    <w:p w14:paraId="742065BB" w14:textId="6D325B77" w:rsidR="00A60A28" w:rsidRPr="000B2C0E" w:rsidRDefault="00A60A28" w:rsidP="00292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-Комплексная проверка технического состояния а</w:t>
      </w:r>
      <w:r w:rsidR="008424C1">
        <w:rPr>
          <w:rFonts w:eastAsiaTheme="minorHAnsi"/>
          <w:sz w:val="24"/>
          <w:szCs w:val="24"/>
          <w:lang w:eastAsia="en-US"/>
        </w:rPr>
        <w:t>втомобиля;</w:t>
      </w:r>
    </w:p>
    <w:p w14:paraId="19EBAE12" w14:textId="001B4AB0" w:rsidR="00A60A28" w:rsidRPr="000B2C0E" w:rsidRDefault="00A60A28" w:rsidP="002921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-Проверка маркировки кузова (или шасси), проверка ПТС (паспорт транспортного средства)</w:t>
      </w:r>
      <w:r w:rsidR="008424C1">
        <w:rPr>
          <w:rFonts w:eastAsiaTheme="minorHAnsi"/>
          <w:sz w:val="24"/>
          <w:szCs w:val="24"/>
          <w:lang w:eastAsia="en-US"/>
        </w:rPr>
        <w:t>.</w:t>
      </w:r>
    </w:p>
    <w:p w14:paraId="61563614" w14:textId="77777777" w:rsidR="00A60A28" w:rsidRPr="000B2C0E" w:rsidRDefault="00A60A28" w:rsidP="0021002A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  <w:lang w:eastAsia="en-US"/>
        </w:rPr>
      </w:pPr>
    </w:p>
    <w:p w14:paraId="0181BB30" w14:textId="43658B2F" w:rsidR="00A60A28" w:rsidRPr="000B2C0E" w:rsidRDefault="00A60A28" w:rsidP="0021002A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0B2C0E">
        <w:rPr>
          <w:rFonts w:eastAsiaTheme="minorHAnsi"/>
          <w:b/>
          <w:bCs/>
          <w:sz w:val="24"/>
          <w:szCs w:val="24"/>
          <w:lang w:eastAsia="en-US"/>
        </w:rPr>
        <w:t>2. ПРАВА И ОБЯЗАННОСТИ СТОРОН</w:t>
      </w:r>
    </w:p>
    <w:p w14:paraId="299975D3" w14:textId="77777777" w:rsidR="00A60A28" w:rsidRPr="000B2C0E" w:rsidRDefault="00A60A28" w:rsidP="00A60A2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68F6E153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0B2C0E">
        <w:rPr>
          <w:rFonts w:eastAsiaTheme="minorHAnsi"/>
          <w:b/>
          <w:bCs/>
          <w:i/>
          <w:iCs/>
          <w:sz w:val="24"/>
          <w:szCs w:val="24"/>
          <w:lang w:eastAsia="en-US"/>
        </w:rPr>
        <w:t>Обязанности Агента.</w:t>
      </w:r>
    </w:p>
    <w:p w14:paraId="42E6C77E" w14:textId="4F5A9D78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2.1</w:t>
      </w:r>
      <w:proofErr w:type="gramStart"/>
      <w:r w:rsidRPr="000B2C0E">
        <w:rPr>
          <w:rFonts w:eastAsiaTheme="minorHAnsi"/>
          <w:sz w:val="24"/>
          <w:szCs w:val="24"/>
          <w:lang w:eastAsia="en-US"/>
        </w:rPr>
        <w:t xml:space="preserve"> В</w:t>
      </w:r>
      <w:proofErr w:type="gramEnd"/>
      <w:r w:rsidRPr="000B2C0E">
        <w:rPr>
          <w:rFonts w:eastAsiaTheme="minorHAnsi"/>
          <w:sz w:val="24"/>
          <w:szCs w:val="24"/>
          <w:lang w:eastAsia="en-US"/>
        </w:rPr>
        <w:t xml:space="preserve"> целях исполнения обязательств по настоящему Договору Агент обязуется выполнить от имени и за счет Заказчика следующие действия:</w:t>
      </w:r>
    </w:p>
    <w:p w14:paraId="0DE65710" w14:textId="602B17ED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произвести поиск (подбор) автомобиля по требованиям заказчика, удовлетворяющим указанным Заказчиком Приложение №1</w:t>
      </w:r>
    </w:p>
    <w:p w14:paraId="0E50ED34" w14:textId="25ED4F04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предложить Заказчику для приобретения до трех вариантов Т.С., отвечающих требованиям, указанным в Приложении №1.</w:t>
      </w:r>
    </w:p>
    <w:p w14:paraId="51A8AB85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произвести проверку технического состояния подобранного и предлагаемого к приобретению Т.С.</w:t>
      </w:r>
    </w:p>
    <w:p w14:paraId="4EC90008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произвести проверку контролируемой идентификационной маркировки кузова (шасси).</w:t>
      </w:r>
    </w:p>
    <w:p w14:paraId="10131045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произвести проверку ПТС (паспорт транспортного средства).</w:t>
      </w:r>
    </w:p>
    <w:p w14:paraId="4663E6FB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предоставить консультацию по оформлению и регистрации Т.С.</w:t>
      </w:r>
    </w:p>
    <w:p w14:paraId="01A102B4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организовать передачу всех необходимых документов, относящихся к покупке Т.С. Заказчику</w:t>
      </w:r>
    </w:p>
    <w:p w14:paraId="18F16CDD" w14:textId="51AB49F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сопровождение сделки купли-продажи Т.С.</w:t>
      </w:r>
      <w:r w:rsidR="001D0D43" w:rsidRPr="000B2C0E">
        <w:rPr>
          <w:rFonts w:eastAsiaTheme="minorHAnsi"/>
          <w:sz w:val="24"/>
          <w:szCs w:val="24"/>
          <w:lang w:eastAsia="en-US"/>
        </w:rPr>
        <w:t xml:space="preserve"> </w:t>
      </w:r>
      <w:r w:rsidRPr="000B2C0E">
        <w:rPr>
          <w:rFonts w:eastAsiaTheme="minorHAnsi"/>
          <w:sz w:val="24"/>
          <w:szCs w:val="24"/>
          <w:lang w:eastAsia="en-US"/>
        </w:rPr>
        <w:t>(при необходимости)</w:t>
      </w:r>
    </w:p>
    <w:p w14:paraId="00EA19FB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2.2 Агент обязан извещать Заказчика:</w:t>
      </w:r>
    </w:p>
    <w:p w14:paraId="2FF359EF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- о </w:t>
      </w:r>
      <w:proofErr w:type="gramStart"/>
      <w:r w:rsidRPr="000B2C0E">
        <w:rPr>
          <w:rFonts w:eastAsiaTheme="minorHAnsi"/>
          <w:sz w:val="24"/>
          <w:szCs w:val="24"/>
          <w:lang w:eastAsia="en-US"/>
        </w:rPr>
        <w:t>подобранных</w:t>
      </w:r>
      <w:proofErr w:type="gramEnd"/>
      <w:r w:rsidRPr="000B2C0E">
        <w:rPr>
          <w:rFonts w:eastAsiaTheme="minorHAnsi"/>
          <w:sz w:val="24"/>
          <w:szCs w:val="24"/>
          <w:lang w:eastAsia="en-US"/>
        </w:rPr>
        <w:t xml:space="preserve"> и предлагаемых к приобретению Т.С.</w:t>
      </w:r>
    </w:p>
    <w:p w14:paraId="61377451" w14:textId="48216F5E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о невозможности исполнить поручение Заказчика.</w:t>
      </w:r>
    </w:p>
    <w:p w14:paraId="79F55EBA" w14:textId="55493A84" w:rsidR="00A60A28" w:rsidRPr="000B2C0E" w:rsidRDefault="0021002A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2.3 </w:t>
      </w:r>
      <w:r w:rsidR="00A60A28" w:rsidRPr="000B2C0E">
        <w:rPr>
          <w:rFonts w:eastAsiaTheme="minorHAnsi"/>
          <w:sz w:val="24"/>
          <w:szCs w:val="24"/>
          <w:lang w:eastAsia="en-US"/>
        </w:rPr>
        <w:t xml:space="preserve">Извещения о </w:t>
      </w:r>
      <w:proofErr w:type="gramStart"/>
      <w:r w:rsidR="00A60A28" w:rsidRPr="000B2C0E">
        <w:rPr>
          <w:rFonts w:eastAsiaTheme="minorHAnsi"/>
          <w:sz w:val="24"/>
          <w:szCs w:val="24"/>
          <w:lang w:eastAsia="en-US"/>
        </w:rPr>
        <w:t>подобранных</w:t>
      </w:r>
      <w:proofErr w:type="gramEnd"/>
      <w:r w:rsidR="00A60A28" w:rsidRPr="000B2C0E">
        <w:rPr>
          <w:rFonts w:eastAsiaTheme="minorHAnsi"/>
          <w:sz w:val="24"/>
          <w:szCs w:val="24"/>
          <w:lang w:eastAsia="en-US"/>
        </w:rPr>
        <w:t>, и предлагаемых к приобретению Т.С., Агент направляет Заказчику по средствам связи, указанным в п.5 настоящего договора.</w:t>
      </w:r>
    </w:p>
    <w:p w14:paraId="553FF0B8" w14:textId="2F59AAFE" w:rsidR="00A60A28" w:rsidRPr="000B2C0E" w:rsidRDefault="0021002A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2.4 </w:t>
      </w:r>
      <w:r w:rsidR="00A60A28" w:rsidRPr="000B2C0E">
        <w:rPr>
          <w:rFonts w:eastAsiaTheme="minorHAnsi"/>
          <w:sz w:val="24"/>
          <w:szCs w:val="24"/>
          <w:lang w:eastAsia="en-US"/>
        </w:rPr>
        <w:t xml:space="preserve">Агент предоставляет информацию по </w:t>
      </w:r>
      <w:proofErr w:type="gramStart"/>
      <w:r w:rsidR="00A60A28" w:rsidRPr="000B2C0E">
        <w:rPr>
          <w:rFonts w:eastAsiaTheme="minorHAnsi"/>
          <w:sz w:val="24"/>
          <w:szCs w:val="24"/>
          <w:lang w:eastAsia="en-US"/>
        </w:rPr>
        <w:t>предложенному</w:t>
      </w:r>
      <w:proofErr w:type="gramEnd"/>
      <w:r w:rsidR="00A60A28" w:rsidRPr="000B2C0E">
        <w:rPr>
          <w:rFonts w:eastAsiaTheme="minorHAnsi"/>
          <w:sz w:val="24"/>
          <w:szCs w:val="24"/>
          <w:lang w:eastAsia="en-US"/>
        </w:rPr>
        <w:t xml:space="preserve"> к покупке Т.С. в виде фотоотчета с</w:t>
      </w:r>
    </w:p>
    <w:p w14:paraId="2AD1C7CD" w14:textId="11567AA5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описанием в свободной форме. Фотоотчет с описанием является подтверждением того, что Т.С. было подобрано Агентом и предложено Заказчику к приобретению в соответствии с п. 2.1.</w:t>
      </w:r>
    </w:p>
    <w:p w14:paraId="2FF7F332" w14:textId="114CA496" w:rsidR="008B18B7" w:rsidRPr="008B18B7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2.5 Агент, по своему усмотрению, имеет право привлекать сторонние организации и сторонних специалистов для выполнения работ направленных на исполнение обязательств по данному договору.</w:t>
      </w:r>
    </w:p>
    <w:p w14:paraId="00B7E8D8" w14:textId="5B19B2DB" w:rsidR="00335A75" w:rsidRPr="00335A75" w:rsidRDefault="0029214C" w:rsidP="00A2487B">
      <w:pPr>
        <w:pStyle w:val="Default"/>
        <w:spacing w:after="8"/>
        <w:jc w:val="both"/>
      </w:pPr>
      <w:r>
        <w:t xml:space="preserve">2.6 </w:t>
      </w:r>
      <w:r w:rsidR="008B18B7" w:rsidRPr="008B18B7">
        <w:rPr>
          <w:b/>
          <w:bCs/>
        </w:rPr>
        <w:t xml:space="preserve">Дополнительные исследования полностью оплачиваются Заказчиком </w:t>
      </w:r>
      <w:r w:rsidR="008B18B7" w:rsidRPr="008B18B7">
        <w:t xml:space="preserve">в случае, когда Заказчик настаивает на проведении дополнительных исследований по личной инициативе, совету самостоятельно </w:t>
      </w:r>
      <w:r w:rsidR="008B18B7">
        <w:t>привлечё</w:t>
      </w:r>
      <w:r w:rsidR="008B18B7" w:rsidRPr="008B18B7">
        <w:t xml:space="preserve">нных независимых консультантов, необоснованно требует выезда Исполнителя для проведения выездной диагностики автомобиля или требует иных расходов за </w:t>
      </w:r>
      <w:r w:rsidR="008B18B7">
        <w:t>счё</w:t>
      </w:r>
      <w:r w:rsidR="008B18B7" w:rsidRPr="008B18B7">
        <w:t>т Исполнителя. Например, дополнительные исследования автомобиля на территории технического центра официального дилера, проведение эндоскопии, тест углов развала-схождения, балансировка кол</w:t>
      </w:r>
      <w:r w:rsidR="008B18B7">
        <w:t>ё</w:t>
      </w:r>
      <w:r w:rsidR="008B18B7" w:rsidRPr="008B18B7">
        <w:t xml:space="preserve">с, осциллография форсунок дизельного двигателя, вторичные компьютерные исследования трансмиссии, двигателя, блоков управления SRS или ABS, проводимые у других специалистов по </w:t>
      </w:r>
      <w:r w:rsidR="008B18B7" w:rsidRPr="008B18B7">
        <w:lastRenderedPageBreak/>
        <w:t>рекомендации независимых консультантов и т.д. Заказчик самостоятельно оплачива</w:t>
      </w:r>
      <w:r w:rsidR="00A2487B">
        <w:t>ет эти и сопутствующие расходы.</w:t>
      </w:r>
    </w:p>
    <w:p w14:paraId="6BFCFE13" w14:textId="77777777" w:rsidR="008B18B7" w:rsidRPr="008B18B7" w:rsidRDefault="008B18B7" w:rsidP="008B18B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42A929A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0B2C0E">
        <w:rPr>
          <w:rFonts w:eastAsiaTheme="minorHAnsi"/>
          <w:b/>
          <w:bCs/>
          <w:i/>
          <w:iCs/>
          <w:sz w:val="24"/>
          <w:szCs w:val="24"/>
          <w:lang w:eastAsia="en-US"/>
        </w:rPr>
        <w:t>Обязанности Заказчика.</w:t>
      </w:r>
    </w:p>
    <w:p w14:paraId="5047105C" w14:textId="5E2A3F7D" w:rsidR="00A60A28" w:rsidRPr="000B2C0E" w:rsidRDefault="00EA68AF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2.7</w:t>
      </w:r>
      <w:r w:rsidR="00A60A28" w:rsidRPr="000B2C0E">
        <w:rPr>
          <w:rFonts w:eastAsiaTheme="minorHAnsi"/>
          <w:sz w:val="24"/>
          <w:szCs w:val="24"/>
          <w:lang w:eastAsia="en-US"/>
        </w:rPr>
        <w:t xml:space="preserve"> Заказчик обязан оплатить Агенту сумму, предусмотренную п. 3.1. настоящего договора.</w:t>
      </w:r>
    </w:p>
    <w:p w14:paraId="58AB2AD4" w14:textId="6FA00882" w:rsidR="00A60A28" w:rsidRPr="000B2C0E" w:rsidRDefault="00EA68AF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2.8</w:t>
      </w:r>
      <w:r w:rsidR="00A60A28" w:rsidRPr="000B2C0E">
        <w:rPr>
          <w:rFonts w:eastAsiaTheme="minorHAnsi"/>
          <w:sz w:val="24"/>
          <w:szCs w:val="24"/>
          <w:lang w:eastAsia="en-US"/>
        </w:rPr>
        <w:t xml:space="preserve"> Заказчик обязан принять решение о приобретении, либо об отказе от приобретения подобранного и</w:t>
      </w:r>
      <w:r w:rsidR="0021002A" w:rsidRPr="000B2C0E">
        <w:rPr>
          <w:rFonts w:eastAsiaTheme="minorHAnsi"/>
          <w:sz w:val="24"/>
          <w:szCs w:val="24"/>
          <w:lang w:eastAsia="en-US"/>
        </w:rPr>
        <w:t xml:space="preserve"> </w:t>
      </w:r>
      <w:r w:rsidR="00A60A28" w:rsidRPr="000B2C0E">
        <w:rPr>
          <w:rFonts w:eastAsiaTheme="minorHAnsi"/>
          <w:sz w:val="24"/>
          <w:szCs w:val="24"/>
          <w:lang w:eastAsia="en-US"/>
        </w:rPr>
        <w:t xml:space="preserve">предложенного Т.С. и уведомить о своем решении Агента в течение </w:t>
      </w:r>
      <w:r w:rsidR="005177FC">
        <w:rPr>
          <w:rFonts w:eastAsiaTheme="minorHAnsi"/>
          <w:sz w:val="24"/>
          <w:szCs w:val="24"/>
          <w:lang w:eastAsia="en-US"/>
        </w:rPr>
        <w:t>24</w:t>
      </w:r>
      <w:r w:rsidR="00A60A28" w:rsidRPr="000B2C0E">
        <w:rPr>
          <w:rFonts w:eastAsiaTheme="minorHAnsi"/>
          <w:sz w:val="24"/>
          <w:szCs w:val="24"/>
          <w:lang w:eastAsia="en-US"/>
        </w:rPr>
        <w:t xml:space="preserve"> часов, после направления</w:t>
      </w:r>
    </w:p>
    <w:p w14:paraId="6BAA69D3" w14:textId="34FD8CDF" w:rsidR="00A60A28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Агентом извещения о </w:t>
      </w:r>
      <w:proofErr w:type="gramStart"/>
      <w:r w:rsidRPr="000B2C0E">
        <w:rPr>
          <w:rFonts w:eastAsiaTheme="minorHAnsi"/>
          <w:sz w:val="24"/>
          <w:szCs w:val="24"/>
          <w:lang w:eastAsia="en-US"/>
        </w:rPr>
        <w:t>подобранном</w:t>
      </w:r>
      <w:proofErr w:type="gramEnd"/>
      <w:r w:rsidRPr="000B2C0E">
        <w:rPr>
          <w:rFonts w:eastAsiaTheme="minorHAnsi"/>
          <w:sz w:val="24"/>
          <w:szCs w:val="24"/>
          <w:lang w:eastAsia="en-US"/>
        </w:rPr>
        <w:t xml:space="preserve"> Т.С. Ответ составляется Заказчиком в свободной письменной или устной форме и направляется Агенту посредством связи, указанным в п.</w:t>
      </w:r>
      <w:r w:rsidR="00891D07">
        <w:rPr>
          <w:rFonts w:eastAsiaTheme="minorHAnsi"/>
          <w:sz w:val="24"/>
          <w:szCs w:val="24"/>
          <w:lang w:eastAsia="en-US"/>
        </w:rPr>
        <w:t>6</w:t>
      </w:r>
      <w:r w:rsidRPr="000B2C0E">
        <w:rPr>
          <w:rFonts w:eastAsiaTheme="minorHAnsi"/>
          <w:sz w:val="24"/>
          <w:szCs w:val="24"/>
          <w:lang w:eastAsia="en-US"/>
        </w:rPr>
        <w:t xml:space="preserve"> настоящего договора.</w:t>
      </w:r>
    </w:p>
    <w:p w14:paraId="0C6A83A7" w14:textId="1F32D8D5" w:rsidR="007B3E30" w:rsidRDefault="00EA68AF" w:rsidP="007B3E30">
      <w:pPr>
        <w:pStyle w:val="Default"/>
      </w:pPr>
      <w:r>
        <w:t>2.9</w:t>
      </w:r>
      <w:r w:rsidR="007B3E30">
        <w:t xml:space="preserve"> </w:t>
      </w:r>
      <w:proofErr w:type="gramStart"/>
      <w:r w:rsidR="007B3E30" w:rsidRPr="007B3E30">
        <w:rPr>
          <w:b/>
        </w:rPr>
        <w:t>Случаи</w:t>
      </w:r>
      <w:proofErr w:type="gramEnd"/>
      <w:r w:rsidR="007B3E30" w:rsidRPr="007B3E30">
        <w:rPr>
          <w:b/>
        </w:rPr>
        <w:t xml:space="preserve"> когда заказчик </w:t>
      </w:r>
      <w:r w:rsidR="007B3E30">
        <w:rPr>
          <w:b/>
        </w:rPr>
        <w:t>выбрал</w:t>
      </w:r>
      <w:r w:rsidR="007B3E30" w:rsidRPr="007B3E30">
        <w:rPr>
          <w:b/>
        </w:rPr>
        <w:t xml:space="preserve"> автомобиль самостоятельно</w:t>
      </w:r>
      <w:r w:rsidR="007B3E30">
        <w:t>.</w:t>
      </w:r>
    </w:p>
    <w:p w14:paraId="6719C77C" w14:textId="241E7977" w:rsidR="007B3E30" w:rsidRDefault="007B3E30" w:rsidP="007B3E30">
      <w:pPr>
        <w:pStyle w:val="Default"/>
        <w:ind w:left="708"/>
      </w:pPr>
      <w:r>
        <w:t>2.9.1</w:t>
      </w:r>
      <w:proofErr w:type="gramStart"/>
      <w:r w:rsidR="00A06D8E">
        <w:t xml:space="preserve"> </w:t>
      </w:r>
      <w:r w:rsidRPr="007B3E30">
        <w:t>В</w:t>
      </w:r>
      <w:proofErr w:type="gramEnd"/>
      <w:r w:rsidRPr="007B3E30">
        <w:t xml:space="preserve"> том случае, когда Заказчик самостоятельно выбрал и </w:t>
      </w:r>
      <w:r>
        <w:t>приобрё</w:t>
      </w:r>
      <w:r w:rsidRPr="007B3E30">
        <w:t xml:space="preserve">л автомобиль </w:t>
      </w:r>
      <w:r>
        <w:t xml:space="preserve">не </w:t>
      </w:r>
      <w:r w:rsidRPr="007B3E30">
        <w:t>проверенный в рамках настоящего Договора Исполнителем или представителем Исполнителя, настоящий Договор считается исполненным</w:t>
      </w:r>
      <w:r>
        <w:t xml:space="preserve"> и исполнитель обязан вернуть денежные средст</w:t>
      </w:r>
      <w:r w:rsidR="00891D07">
        <w:t>ва согласно условиям прописанных</w:t>
      </w:r>
      <w:r>
        <w:t xml:space="preserve"> в пункте 3.5</w:t>
      </w:r>
      <w:r w:rsidRPr="007B3E30">
        <w:t xml:space="preserve">. Но в этом случае с Исполнителя снимается обязанность предоставления каких-либо гарантий по технической или юридической части в отношении </w:t>
      </w:r>
      <w:r>
        <w:t>приобретё</w:t>
      </w:r>
      <w:r w:rsidRPr="007B3E30">
        <w:t xml:space="preserve">нного Заказчиком автомобиля, так как Исполнитель не </w:t>
      </w:r>
      <w:r>
        <w:t>давал</w:t>
      </w:r>
      <w:r w:rsidRPr="007B3E30">
        <w:t xml:space="preserve"> рекомендации к покупке и проводил необходимого набора исследований автомобиля. </w:t>
      </w:r>
    </w:p>
    <w:p w14:paraId="58D612F9" w14:textId="25B58711" w:rsidR="007B3E30" w:rsidRPr="007B3E30" w:rsidRDefault="007B3E30" w:rsidP="00891D07">
      <w:pPr>
        <w:pStyle w:val="Default"/>
        <w:ind w:left="708"/>
      </w:pPr>
      <w:r>
        <w:t>2.9.2</w:t>
      </w:r>
      <w:proofErr w:type="gramStart"/>
      <w:r w:rsidR="00891D07">
        <w:t xml:space="preserve"> </w:t>
      </w:r>
      <w:r w:rsidRPr="007B3E30">
        <w:t>В</w:t>
      </w:r>
      <w:proofErr w:type="gramEnd"/>
      <w:r w:rsidRPr="007B3E30">
        <w:t xml:space="preserve"> том случае, когда Заказчик самостоятельно выбрал и </w:t>
      </w:r>
      <w:r>
        <w:t>приобрё</w:t>
      </w:r>
      <w:r w:rsidRPr="007B3E30">
        <w:t>л автомобиль проверенный в рамках настоящего Договора Исполнителем или представителем Исполнителя, настоящий Договор считается исполненным</w:t>
      </w:r>
      <w:r>
        <w:t xml:space="preserve"> и исполнитель обязан оплатить вторую часть </w:t>
      </w:r>
      <w:r w:rsidR="00891D07">
        <w:t>вознаграждения указанную в пункте 3.2</w:t>
      </w:r>
      <w:r w:rsidRPr="007B3E30">
        <w:t xml:space="preserve">. </w:t>
      </w:r>
      <w:r w:rsidR="00891D07">
        <w:t>Гарантии</w:t>
      </w:r>
      <w:r w:rsidRPr="007B3E30">
        <w:t xml:space="preserve"> по технической или юридической части в отношении </w:t>
      </w:r>
      <w:r>
        <w:t>приобретё</w:t>
      </w:r>
      <w:r w:rsidRPr="007B3E30">
        <w:t>нного Заказчиком автомобиля</w:t>
      </w:r>
      <w:r w:rsidR="00891D07">
        <w:t xml:space="preserve"> сохраняются</w:t>
      </w:r>
      <w:r w:rsidRPr="007B3E30">
        <w:t xml:space="preserve">. </w:t>
      </w:r>
    </w:p>
    <w:p w14:paraId="3805148A" w14:textId="2D1A2400" w:rsidR="00EA68AF" w:rsidRDefault="00EA68AF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2.10 Заказчик может увеличить к ра</w:t>
      </w:r>
      <w:r w:rsidR="00860B21">
        <w:rPr>
          <w:rFonts w:eastAsiaTheme="minorHAnsi"/>
          <w:sz w:val="24"/>
          <w:szCs w:val="24"/>
          <w:lang w:eastAsia="en-US"/>
        </w:rPr>
        <w:t>ссмотрению модельный ряд, а так</w:t>
      </w:r>
      <w:r>
        <w:rPr>
          <w:rFonts w:eastAsiaTheme="minorHAnsi"/>
          <w:sz w:val="24"/>
          <w:szCs w:val="24"/>
          <w:lang w:eastAsia="en-US"/>
        </w:rPr>
        <w:t xml:space="preserve">же увеличить </w:t>
      </w:r>
      <w:proofErr w:type="gramStart"/>
      <w:r>
        <w:rPr>
          <w:rFonts w:eastAsiaTheme="minorHAnsi"/>
          <w:sz w:val="24"/>
          <w:szCs w:val="24"/>
          <w:lang w:eastAsia="en-US"/>
        </w:rPr>
        <w:t>бюджет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прописанный в приложении №1, только по согласованию с Агентом.</w:t>
      </w:r>
      <w:r w:rsidR="007C49E1">
        <w:rPr>
          <w:rFonts w:eastAsiaTheme="minorHAnsi"/>
          <w:sz w:val="24"/>
          <w:szCs w:val="24"/>
          <w:lang w:eastAsia="en-US"/>
        </w:rPr>
        <w:t xml:space="preserve"> Такое изменение допускается и оплачивается согласно </w:t>
      </w:r>
      <w:r w:rsidR="00891D07">
        <w:rPr>
          <w:rFonts w:eastAsiaTheme="minorHAnsi"/>
          <w:sz w:val="24"/>
          <w:szCs w:val="24"/>
          <w:lang w:eastAsia="en-US"/>
        </w:rPr>
        <w:t>требованиям и условиям действующего договора.</w:t>
      </w:r>
    </w:p>
    <w:p w14:paraId="6706F1BE" w14:textId="54F9ACAE" w:rsidR="00EA68AF" w:rsidRPr="000B2C0E" w:rsidRDefault="0029214C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2.11</w:t>
      </w:r>
      <w:r w:rsidR="00EA68AF">
        <w:rPr>
          <w:rFonts w:eastAsiaTheme="minorHAnsi"/>
          <w:sz w:val="24"/>
          <w:szCs w:val="24"/>
          <w:lang w:eastAsia="en-US"/>
        </w:rPr>
        <w:t xml:space="preserve"> </w:t>
      </w:r>
      <w:r w:rsidR="007C49E1">
        <w:rPr>
          <w:rFonts w:eastAsiaTheme="minorHAnsi"/>
          <w:sz w:val="24"/>
          <w:szCs w:val="24"/>
          <w:lang w:eastAsia="en-US"/>
        </w:rPr>
        <w:t xml:space="preserve">Уменьшение бюджета со стороны заказчика только по согласованию с Агентом. Если невозможно исполнить Ваши требования, то исполнитель </w:t>
      </w:r>
      <w:proofErr w:type="gramStart"/>
      <w:r w:rsidR="007C49E1">
        <w:rPr>
          <w:rFonts w:eastAsiaTheme="minorHAnsi"/>
          <w:sz w:val="24"/>
          <w:szCs w:val="24"/>
          <w:lang w:eastAsia="en-US"/>
        </w:rPr>
        <w:t>в праве</w:t>
      </w:r>
      <w:proofErr w:type="gramEnd"/>
      <w:r w:rsidR="007C49E1">
        <w:rPr>
          <w:rFonts w:eastAsiaTheme="minorHAnsi"/>
          <w:sz w:val="24"/>
          <w:szCs w:val="24"/>
          <w:lang w:eastAsia="en-US"/>
        </w:rPr>
        <w:t xml:space="preserve"> расторгнуть</w:t>
      </w:r>
      <w:r w:rsidR="00EA68AF">
        <w:rPr>
          <w:rFonts w:eastAsiaTheme="minorHAnsi"/>
          <w:sz w:val="24"/>
          <w:szCs w:val="24"/>
          <w:lang w:eastAsia="en-US"/>
        </w:rPr>
        <w:t xml:space="preserve"> </w:t>
      </w:r>
      <w:r w:rsidR="007C49E1">
        <w:rPr>
          <w:rFonts w:eastAsiaTheme="minorHAnsi"/>
          <w:sz w:val="24"/>
          <w:szCs w:val="24"/>
          <w:lang w:eastAsia="en-US"/>
        </w:rPr>
        <w:t>договор в одностороннем порядке</w:t>
      </w:r>
      <w:r w:rsidR="00CA6A1E">
        <w:rPr>
          <w:rFonts w:eastAsiaTheme="minorHAnsi"/>
          <w:sz w:val="24"/>
          <w:szCs w:val="24"/>
          <w:lang w:eastAsia="en-US"/>
        </w:rPr>
        <w:t>.</w:t>
      </w:r>
    </w:p>
    <w:p w14:paraId="6BDB0913" w14:textId="3F6A8E52" w:rsidR="00A60A28" w:rsidRPr="000B2C0E" w:rsidRDefault="00335A75" w:rsidP="00A60A2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2.12   Заказчик обязан оплатить транспортные расходы при покупке автомобиля за пределами Муромского района.</w:t>
      </w:r>
    </w:p>
    <w:p w14:paraId="03AAAF67" w14:textId="4CF800BB" w:rsidR="00A60A28" w:rsidRPr="000B2C0E" w:rsidRDefault="00A60A28" w:rsidP="00A60A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0B2C0E">
        <w:rPr>
          <w:rFonts w:eastAsiaTheme="minorHAnsi"/>
          <w:b/>
          <w:bCs/>
          <w:sz w:val="24"/>
          <w:szCs w:val="24"/>
          <w:lang w:eastAsia="en-US"/>
        </w:rPr>
        <w:t>3. ПОРЯДОК РАСЧЕТОВ, ИЗМЕНЕНИЕ И РАСТОРЖЕНИЕ ДОГОВОРА</w:t>
      </w:r>
    </w:p>
    <w:p w14:paraId="6140F640" w14:textId="77777777" w:rsidR="00A60A28" w:rsidRPr="000B2C0E" w:rsidRDefault="00A60A28" w:rsidP="00A60A2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4617BDB0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3.1 Вознаграждение Агента за исполнение обязательств, принятых в рамках настоящего договора</w:t>
      </w:r>
    </w:p>
    <w:p w14:paraId="17D4D66B" w14:textId="45ECCD42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составляет </w:t>
      </w:r>
      <w:r w:rsidR="007C49E1">
        <w:rPr>
          <w:rFonts w:eastAsiaTheme="minorHAnsi"/>
          <w:sz w:val="24"/>
          <w:szCs w:val="24"/>
          <w:lang w:eastAsia="en-US"/>
        </w:rPr>
        <w:t>______________________________________________________________________</w:t>
      </w:r>
      <w:r w:rsidR="000779A3">
        <w:rPr>
          <w:rFonts w:eastAsiaTheme="minorHAnsi"/>
          <w:sz w:val="24"/>
          <w:szCs w:val="24"/>
          <w:lang w:eastAsia="en-US"/>
        </w:rPr>
        <w:t xml:space="preserve"> руб</w:t>
      </w:r>
      <w:r w:rsidRPr="000B2C0E">
        <w:rPr>
          <w:rFonts w:eastAsiaTheme="minorHAnsi"/>
          <w:sz w:val="24"/>
          <w:szCs w:val="24"/>
          <w:lang w:eastAsia="en-US"/>
        </w:rPr>
        <w:t>.</w:t>
      </w:r>
    </w:p>
    <w:p w14:paraId="3C567008" w14:textId="55F57CA8" w:rsidR="00A60A28" w:rsidRPr="000B2C0E" w:rsidRDefault="001D0D43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3.2 </w:t>
      </w:r>
      <w:r w:rsidR="00A60A28" w:rsidRPr="000B2C0E">
        <w:rPr>
          <w:rFonts w:eastAsiaTheme="minorHAnsi"/>
          <w:sz w:val="24"/>
          <w:szCs w:val="24"/>
          <w:lang w:eastAsia="en-US"/>
        </w:rPr>
        <w:t>Вознаграждение Агента выплачивается Заказчиком в виде двух платежей:</w:t>
      </w:r>
    </w:p>
    <w:p w14:paraId="4454EBAC" w14:textId="3823ED0A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- первая часть оплаты в размере </w:t>
      </w:r>
      <w:r w:rsidR="007C49E1">
        <w:rPr>
          <w:rFonts w:eastAsiaTheme="minorHAnsi"/>
          <w:sz w:val="24"/>
          <w:szCs w:val="24"/>
          <w:lang w:eastAsia="en-US"/>
        </w:rPr>
        <w:t>______________________________________________________</w:t>
      </w:r>
      <w:r w:rsidR="005177FC">
        <w:rPr>
          <w:rFonts w:eastAsiaTheme="minorHAnsi"/>
          <w:sz w:val="24"/>
          <w:szCs w:val="24"/>
          <w:lang w:eastAsia="en-US"/>
        </w:rPr>
        <w:t xml:space="preserve"> руб., </w:t>
      </w:r>
      <w:r w:rsidRPr="000B2C0E">
        <w:rPr>
          <w:rFonts w:eastAsiaTheme="minorHAnsi"/>
          <w:sz w:val="24"/>
          <w:szCs w:val="24"/>
          <w:lang w:eastAsia="en-US"/>
        </w:rPr>
        <w:t>производится Заказчиком в момент подписания Договора;</w:t>
      </w:r>
    </w:p>
    <w:p w14:paraId="61C7BC6B" w14:textId="2115415B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- вторая часть вознаграждения Агента, в размере </w:t>
      </w:r>
      <w:r w:rsidR="00487F28">
        <w:rPr>
          <w:rFonts w:eastAsiaTheme="minorHAnsi"/>
          <w:sz w:val="24"/>
          <w:szCs w:val="24"/>
          <w:lang w:eastAsia="en-US"/>
        </w:rPr>
        <w:t>________________________________________</w:t>
      </w:r>
      <w:r w:rsidRPr="000B2C0E">
        <w:rPr>
          <w:rFonts w:eastAsiaTheme="minorHAnsi"/>
          <w:sz w:val="24"/>
          <w:szCs w:val="24"/>
          <w:lang w:eastAsia="en-US"/>
        </w:rPr>
        <w:t xml:space="preserve">руб., уплачивается Заказчиком </w:t>
      </w:r>
      <w:r w:rsidR="005177FC">
        <w:rPr>
          <w:rFonts w:eastAsiaTheme="minorHAnsi"/>
          <w:sz w:val="24"/>
          <w:szCs w:val="24"/>
          <w:lang w:eastAsia="en-US"/>
        </w:rPr>
        <w:t xml:space="preserve">в момент </w:t>
      </w:r>
      <w:r w:rsidR="007E6692">
        <w:rPr>
          <w:rFonts w:eastAsiaTheme="minorHAnsi"/>
          <w:sz w:val="24"/>
          <w:szCs w:val="24"/>
          <w:lang w:eastAsia="en-US"/>
        </w:rPr>
        <w:t>исполнения</w:t>
      </w:r>
      <w:r w:rsidR="005177FC">
        <w:rPr>
          <w:rFonts w:eastAsiaTheme="minorHAnsi"/>
          <w:sz w:val="24"/>
          <w:szCs w:val="24"/>
          <w:lang w:eastAsia="en-US"/>
        </w:rPr>
        <w:t xml:space="preserve"> обязанностей Агента</w:t>
      </w:r>
      <w:r w:rsidR="007E6692">
        <w:rPr>
          <w:rFonts w:eastAsiaTheme="minorHAnsi"/>
          <w:sz w:val="24"/>
          <w:szCs w:val="24"/>
          <w:lang w:eastAsia="en-US"/>
        </w:rPr>
        <w:t xml:space="preserve"> указанных в </w:t>
      </w:r>
      <w:proofErr w:type="gramStart"/>
      <w:r w:rsidR="007E6692">
        <w:rPr>
          <w:rFonts w:eastAsiaTheme="minorHAnsi"/>
          <w:sz w:val="24"/>
          <w:szCs w:val="24"/>
          <w:lang w:eastAsia="en-US"/>
        </w:rPr>
        <w:t>п</w:t>
      </w:r>
      <w:proofErr w:type="gramEnd"/>
      <w:r w:rsidR="007E6692">
        <w:rPr>
          <w:rFonts w:eastAsiaTheme="minorHAnsi"/>
          <w:sz w:val="24"/>
          <w:szCs w:val="24"/>
          <w:lang w:eastAsia="en-US"/>
        </w:rPr>
        <w:t xml:space="preserve"> 3.3</w:t>
      </w:r>
      <w:r w:rsidRPr="000B2C0E">
        <w:rPr>
          <w:rFonts w:eastAsiaTheme="minorHAnsi"/>
          <w:sz w:val="24"/>
          <w:szCs w:val="24"/>
          <w:lang w:eastAsia="en-US"/>
        </w:rPr>
        <w:t>.</w:t>
      </w:r>
    </w:p>
    <w:p w14:paraId="46942EEF" w14:textId="75386F1D" w:rsidR="00A60A28" w:rsidRPr="000B2C0E" w:rsidRDefault="001D0D43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3.3 </w:t>
      </w:r>
      <w:r w:rsidR="00A60A28" w:rsidRPr="000B2C0E">
        <w:rPr>
          <w:rFonts w:eastAsiaTheme="minorHAnsi"/>
          <w:sz w:val="24"/>
          <w:szCs w:val="24"/>
          <w:lang w:eastAsia="en-US"/>
        </w:rPr>
        <w:t>Обязанности Агента по данному договору считаются полностью исполненными при выполнении</w:t>
      </w:r>
    </w:p>
    <w:p w14:paraId="3DD96D67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одного из нижеперечисленных условий:</w:t>
      </w:r>
    </w:p>
    <w:p w14:paraId="5946D571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 xml:space="preserve">- Заказчик утвердил к приобретению одно из Т.С. </w:t>
      </w:r>
      <w:proofErr w:type="gramStart"/>
      <w:r w:rsidRPr="000B2C0E">
        <w:rPr>
          <w:rFonts w:eastAsiaTheme="minorHAnsi"/>
          <w:sz w:val="24"/>
          <w:szCs w:val="24"/>
          <w:lang w:eastAsia="en-US"/>
        </w:rPr>
        <w:t>подобранных</w:t>
      </w:r>
      <w:proofErr w:type="gramEnd"/>
      <w:r w:rsidRPr="000B2C0E">
        <w:rPr>
          <w:rFonts w:eastAsiaTheme="minorHAnsi"/>
          <w:sz w:val="24"/>
          <w:szCs w:val="24"/>
          <w:lang w:eastAsia="en-US"/>
        </w:rPr>
        <w:t xml:space="preserve"> и предложенных Агентом.</w:t>
      </w:r>
    </w:p>
    <w:p w14:paraId="0D7745C4" w14:textId="77777777" w:rsidR="00A60A28" w:rsidRPr="000B2C0E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- Агентом подобранно и предложено Заказчику к приобретению не менее трех Т.С. отвечающих</w:t>
      </w:r>
    </w:p>
    <w:p w14:paraId="5134E6F6" w14:textId="7FFCFF50" w:rsidR="007C49E1" w:rsidRPr="00487F28" w:rsidRDefault="00A60A28" w:rsidP="002921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B2C0E">
        <w:rPr>
          <w:rFonts w:eastAsiaTheme="minorHAnsi"/>
          <w:sz w:val="24"/>
          <w:szCs w:val="24"/>
          <w:lang w:eastAsia="en-US"/>
        </w:rPr>
        <w:t>требова</w:t>
      </w:r>
      <w:r w:rsidR="00487F28">
        <w:rPr>
          <w:rFonts w:eastAsiaTheme="minorHAnsi"/>
          <w:sz w:val="24"/>
          <w:szCs w:val="24"/>
          <w:lang w:eastAsia="en-US"/>
        </w:rPr>
        <w:t>ниям, указанным в Приложении №1</w:t>
      </w:r>
    </w:p>
    <w:p w14:paraId="758D5DA1" w14:textId="7E121575" w:rsidR="007C49E1" w:rsidRPr="00487F28" w:rsidRDefault="00487F28" w:rsidP="007C49E1">
      <w:pPr>
        <w:pStyle w:val="Default"/>
        <w:spacing w:after="6"/>
      </w:pPr>
      <w:r>
        <w:t>3.4</w:t>
      </w:r>
      <w:proofErr w:type="gramStart"/>
      <w:r>
        <w:t xml:space="preserve"> </w:t>
      </w:r>
      <w:r w:rsidR="007C49E1" w:rsidRPr="00487F28">
        <w:t>Е</w:t>
      </w:r>
      <w:proofErr w:type="gramEnd"/>
      <w:r w:rsidR="007C49E1" w:rsidRPr="00487F28">
        <w:t xml:space="preserve">сли в рамках исполнения настоящего Договора Заказчик отказывается от услуг Исполнителя, то Заказчик обязан </w:t>
      </w:r>
      <w:r>
        <w:t>уведомить Исполнителя путё</w:t>
      </w:r>
      <w:r w:rsidR="007C49E1" w:rsidRPr="00487F28">
        <w:t>м передачи Уведомления, составленного в свободной форме</w:t>
      </w:r>
      <w:r>
        <w:t>.</w:t>
      </w:r>
      <w:r w:rsidR="007C49E1" w:rsidRPr="00487F28">
        <w:t xml:space="preserve"> </w:t>
      </w:r>
    </w:p>
    <w:p w14:paraId="4B4DE9C4" w14:textId="45492C75" w:rsidR="007C49E1" w:rsidRPr="00487F28" w:rsidRDefault="007B3E30" w:rsidP="007C49E1">
      <w:pPr>
        <w:pStyle w:val="Default"/>
      </w:pPr>
      <w:r>
        <w:t>3.5</w:t>
      </w:r>
      <w:proofErr w:type="gramStart"/>
      <w:r w:rsidR="007C49E1" w:rsidRPr="00487F28">
        <w:t xml:space="preserve"> В</w:t>
      </w:r>
      <w:proofErr w:type="gramEnd"/>
      <w:r w:rsidR="007C49E1" w:rsidRPr="00487F28">
        <w:t xml:space="preserve"> случае, когда Заказчик принял решение отказаться от услуг Исполнителя и выполнил все условия, указанные в п. </w:t>
      </w:r>
      <w:r w:rsidR="00487F28">
        <w:t>3.4</w:t>
      </w:r>
      <w:r w:rsidR="007C49E1" w:rsidRPr="00487F28">
        <w:t xml:space="preserve"> настоящего Договора, денежные средства подлежат возврату Заказчику, за вычетом удерживаемых расходов Исполнителя по выполнению обязательств в рамках настоящего Договора в следующем порядке: </w:t>
      </w:r>
    </w:p>
    <w:p w14:paraId="070DDCD9" w14:textId="372C67B2" w:rsidR="007C49E1" w:rsidRPr="00487F28" w:rsidRDefault="007B3E30" w:rsidP="0029214C">
      <w:pPr>
        <w:pStyle w:val="Default"/>
        <w:spacing w:after="8"/>
        <w:ind w:left="708"/>
      </w:pPr>
      <w:r>
        <w:t>3.5</w:t>
      </w:r>
      <w:r w:rsidR="007C49E1" w:rsidRPr="00487F28">
        <w:t>.1</w:t>
      </w:r>
      <w:proofErr w:type="gramStart"/>
      <w:r w:rsidR="007C49E1" w:rsidRPr="00487F28">
        <w:t xml:space="preserve"> У</w:t>
      </w:r>
      <w:proofErr w:type="gramEnd"/>
      <w:r w:rsidR="007C49E1" w:rsidRPr="00487F28">
        <w:t xml:space="preserve">держивается 30% (тридцать процентов) от </w:t>
      </w:r>
      <w:r w:rsidR="008E2D99">
        <w:t xml:space="preserve">общей </w:t>
      </w:r>
      <w:r w:rsidR="007C49E1" w:rsidRPr="00487F28">
        <w:t xml:space="preserve">суммы </w:t>
      </w:r>
      <w:r w:rsidR="008E2D99">
        <w:t xml:space="preserve">указанных в п. 3.1 </w:t>
      </w:r>
      <w:r w:rsidR="007C49E1" w:rsidRPr="00487F28">
        <w:t xml:space="preserve">в качестве административных расходов с третьего календарного дня, наступившего с момента подписания настоящего Договора; </w:t>
      </w:r>
    </w:p>
    <w:p w14:paraId="39DE1FBD" w14:textId="4C500698" w:rsidR="007C49E1" w:rsidRPr="00487F28" w:rsidRDefault="007B3E30" w:rsidP="0029214C">
      <w:pPr>
        <w:pStyle w:val="Default"/>
        <w:spacing w:after="8"/>
        <w:ind w:left="708"/>
      </w:pPr>
      <w:r>
        <w:t>3.5</w:t>
      </w:r>
      <w:r w:rsidR="007C49E1" w:rsidRPr="00487F28">
        <w:t>.2</w:t>
      </w:r>
      <w:proofErr w:type="gramStart"/>
      <w:r w:rsidR="007C49E1" w:rsidRPr="00487F28">
        <w:t xml:space="preserve"> У</w:t>
      </w:r>
      <w:proofErr w:type="gramEnd"/>
      <w:r w:rsidR="007C49E1" w:rsidRPr="00487F28">
        <w:t>держивается сумма 500 (пятьсот) рублей как понес</w:t>
      </w:r>
      <w:r w:rsidR="00487F28">
        <w:t>ё</w:t>
      </w:r>
      <w:r w:rsidR="007C49E1" w:rsidRPr="00487F28">
        <w:t>нные Испо</w:t>
      </w:r>
      <w:r w:rsidR="00487F28">
        <w:t>лнителем затраты за каждый удалё</w:t>
      </w:r>
      <w:r w:rsidR="007C49E1" w:rsidRPr="00487F28">
        <w:t xml:space="preserve">нно проверенный по онлайн-источникам автомобиль, обязательно </w:t>
      </w:r>
      <w:r w:rsidR="007C49E1" w:rsidRPr="00487F28">
        <w:lastRenderedPageBreak/>
        <w:t>предло</w:t>
      </w:r>
      <w:r w:rsidR="00487F28">
        <w:t xml:space="preserve">женный к ознакомлению Заказчику, </w:t>
      </w:r>
      <w:r w:rsidR="007C49E1" w:rsidRPr="00487F28">
        <w:t>по котором</w:t>
      </w:r>
      <w:r w:rsidR="00487F28">
        <w:t>у был оформлен хотя бы один отчё</w:t>
      </w:r>
      <w:r w:rsidR="007C49E1" w:rsidRPr="00487F28">
        <w:t xml:space="preserve">т через систему </w:t>
      </w:r>
      <w:proofErr w:type="spellStart"/>
      <w:r w:rsidR="007C49E1" w:rsidRPr="00487F28">
        <w:t>AVinfoBot</w:t>
      </w:r>
      <w:proofErr w:type="spellEnd"/>
      <w:r w:rsidR="007C49E1" w:rsidRPr="00487F28">
        <w:t xml:space="preserve">, Autoteka.ru, Auto.ru, </w:t>
      </w:r>
      <w:proofErr w:type="spellStart"/>
      <w:r w:rsidR="007C49E1" w:rsidRPr="00487F28">
        <w:t>Autocod</w:t>
      </w:r>
      <w:proofErr w:type="spellEnd"/>
      <w:r w:rsidR="00A2487B">
        <w:t xml:space="preserve"> </w:t>
      </w:r>
      <w:r w:rsidR="007C49E1" w:rsidRPr="00487F28">
        <w:t xml:space="preserve">и/или аналоги. </w:t>
      </w:r>
    </w:p>
    <w:p w14:paraId="19746443" w14:textId="7787271D" w:rsidR="007C49E1" w:rsidRPr="00487F28" w:rsidRDefault="007B3E30" w:rsidP="0029214C">
      <w:pPr>
        <w:pStyle w:val="Default"/>
        <w:spacing w:after="8"/>
        <w:ind w:left="708"/>
      </w:pPr>
      <w:r>
        <w:t>3.5</w:t>
      </w:r>
      <w:r w:rsidR="00487F28">
        <w:t>.3</w:t>
      </w:r>
      <w:proofErr w:type="gramStart"/>
      <w:r w:rsidR="00487F28">
        <w:t xml:space="preserve"> У</w:t>
      </w:r>
      <w:proofErr w:type="gramEnd"/>
      <w:r w:rsidR="00487F28">
        <w:t>держивается сумма 2</w:t>
      </w:r>
      <w:r w:rsidR="007C49E1" w:rsidRPr="00487F28">
        <w:t>.000 (</w:t>
      </w:r>
      <w:r w:rsidR="00487F28">
        <w:t>две тысячи) рублей как понесё</w:t>
      </w:r>
      <w:r w:rsidR="007C49E1" w:rsidRPr="00487F28">
        <w:t>нные Исполнителем затраты за каждую вые</w:t>
      </w:r>
      <w:r w:rsidR="00487F28">
        <w:t>здную диагностику автомобиля</w:t>
      </w:r>
      <w:r w:rsidR="00F21AF5">
        <w:t xml:space="preserve"> на территории Владимирской области</w:t>
      </w:r>
      <w:r w:rsidR="00487F28">
        <w:t>.</w:t>
      </w:r>
    </w:p>
    <w:p w14:paraId="21372693" w14:textId="3C43C8DB" w:rsidR="007C49E1" w:rsidRDefault="007B3E30" w:rsidP="0029214C">
      <w:pPr>
        <w:pStyle w:val="Default"/>
        <w:ind w:left="708"/>
        <w:rPr>
          <w:sz w:val="16"/>
          <w:szCs w:val="16"/>
        </w:rPr>
      </w:pPr>
      <w:r>
        <w:t>3.5</w:t>
      </w:r>
      <w:r w:rsidR="00487F28">
        <w:t>.4</w:t>
      </w:r>
      <w:proofErr w:type="gramStart"/>
      <w:r w:rsidR="00487F28">
        <w:t xml:space="preserve"> У</w:t>
      </w:r>
      <w:proofErr w:type="gramEnd"/>
      <w:r w:rsidR="00487F28">
        <w:t>держивается сумма 3</w:t>
      </w:r>
      <w:r w:rsidR="007C49E1" w:rsidRPr="00487F28">
        <w:t>.000 (</w:t>
      </w:r>
      <w:r w:rsidR="00487F28">
        <w:t>три</w:t>
      </w:r>
      <w:r w:rsidR="007C49E1" w:rsidRPr="00487F28">
        <w:t xml:space="preserve"> тысячи) рублей как понес</w:t>
      </w:r>
      <w:r w:rsidR="00487F28">
        <w:t>ё</w:t>
      </w:r>
      <w:r w:rsidR="007C49E1" w:rsidRPr="00487F28">
        <w:t>нные Исполнителем затраты за каждую выездную диагностику автомобиля</w:t>
      </w:r>
      <w:r w:rsidR="00487F28">
        <w:t>, проведё</w:t>
      </w:r>
      <w:r w:rsidR="007C49E1" w:rsidRPr="00487F28">
        <w:t xml:space="preserve">нную за пределами </w:t>
      </w:r>
      <w:r w:rsidR="00F21AF5">
        <w:t xml:space="preserve">Владимирской </w:t>
      </w:r>
      <w:r w:rsidR="00487F28">
        <w:t xml:space="preserve"> области.</w:t>
      </w:r>
    </w:p>
    <w:p w14:paraId="5432795E" w14:textId="77777777" w:rsidR="001D0D43" w:rsidRPr="000B2C0E" w:rsidRDefault="001D0D43" w:rsidP="00A60A2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D1ADC02" w14:textId="3E4B3B49" w:rsidR="00A60A28" w:rsidRPr="000B2C0E" w:rsidRDefault="00A60A28" w:rsidP="001D0D4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0B2C0E">
        <w:rPr>
          <w:rFonts w:eastAsiaTheme="minorHAnsi"/>
          <w:b/>
          <w:bCs/>
          <w:sz w:val="24"/>
          <w:szCs w:val="24"/>
          <w:lang w:eastAsia="en-US"/>
        </w:rPr>
        <w:t xml:space="preserve">4. </w:t>
      </w:r>
      <w:r w:rsidR="002F4C77">
        <w:rPr>
          <w:rFonts w:eastAsiaTheme="minorHAnsi"/>
          <w:b/>
          <w:bCs/>
          <w:sz w:val="24"/>
          <w:szCs w:val="24"/>
          <w:lang w:eastAsia="en-US"/>
        </w:rPr>
        <w:t>ПОРЯДОК РАБОТЫ И СРОКИ</w:t>
      </w:r>
    </w:p>
    <w:p w14:paraId="2AA675B8" w14:textId="3A66670E" w:rsidR="002F4C77" w:rsidRPr="002F4C77" w:rsidRDefault="002F4C77" w:rsidP="002F4C7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4EFED541" w14:textId="1C4B08B7" w:rsidR="002F4C77" w:rsidRPr="002F4C77" w:rsidRDefault="002F4C77" w:rsidP="002F4C77">
      <w:pPr>
        <w:autoSpaceDE w:val="0"/>
        <w:autoSpaceDN w:val="0"/>
        <w:adjustRightInd w:val="0"/>
        <w:spacing w:after="6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</w:t>
      </w:r>
      <w:r w:rsidRPr="002F4C77">
        <w:rPr>
          <w:rFonts w:eastAsiaTheme="minorHAnsi"/>
          <w:color w:val="000000"/>
          <w:sz w:val="24"/>
          <w:szCs w:val="24"/>
          <w:lang w:eastAsia="en-US"/>
        </w:rPr>
        <w:t>.1 Заказчик проводит оплату услуг после подписания настоящег</w:t>
      </w:r>
      <w:r>
        <w:rPr>
          <w:rFonts w:eastAsiaTheme="minorHAnsi"/>
          <w:color w:val="000000"/>
          <w:sz w:val="24"/>
          <w:szCs w:val="24"/>
          <w:lang w:eastAsia="en-US"/>
        </w:rPr>
        <w:t>о Договора в соответствии с п. 3</w:t>
      </w:r>
      <w:r w:rsidRPr="002F4C77">
        <w:rPr>
          <w:rFonts w:eastAsiaTheme="minorHAnsi"/>
          <w:color w:val="000000"/>
          <w:sz w:val="24"/>
          <w:szCs w:val="24"/>
          <w:lang w:eastAsia="en-US"/>
        </w:rPr>
        <w:t xml:space="preserve"> настоящего Договора. </w:t>
      </w:r>
    </w:p>
    <w:p w14:paraId="21480E69" w14:textId="1EC9E954" w:rsidR="002F4C77" w:rsidRPr="002F4C77" w:rsidRDefault="004C79DA" w:rsidP="002F4C77">
      <w:pPr>
        <w:autoSpaceDE w:val="0"/>
        <w:autoSpaceDN w:val="0"/>
        <w:adjustRightInd w:val="0"/>
        <w:spacing w:after="6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>.2 Заказчик не нес</w:t>
      </w:r>
      <w:r w:rsidR="002F4C77">
        <w:rPr>
          <w:rFonts w:eastAsiaTheme="minorHAnsi"/>
          <w:color w:val="000000"/>
          <w:sz w:val="24"/>
          <w:szCs w:val="24"/>
          <w:lang w:eastAsia="en-US"/>
        </w:rPr>
        <w:t>ё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>т никаких дополнительных затрат в рамках настоящего Договора, за исключением п. 2.</w:t>
      </w:r>
      <w:r w:rsidR="002F4C77">
        <w:rPr>
          <w:rFonts w:eastAsiaTheme="minorHAnsi"/>
          <w:color w:val="000000"/>
          <w:sz w:val="24"/>
          <w:szCs w:val="24"/>
          <w:lang w:eastAsia="en-US"/>
        </w:rPr>
        <w:t>6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335A75">
        <w:rPr>
          <w:rFonts w:eastAsiaTheme="minorHAnsi"/>
          <w:color w:val="000000"/>
          <w:sz w:val="24"/>
          <w:szCs w:val="24"/>
          <w:lang w:eastAsia="en-US"/>
        </w:rPr>
        <w:t>п. 2.12</w:t>
      </w:r>
    </w:p>
    <w:p w14:paraId="645D85EB" w14:textId="01237748" w:rsidR="002F4C77" w:rsidRPr="002F4C77" w:rsidRDefault="004C79DA" w:rsidP="002F4C77">
      <w:pPr>
        <w:autoSpaceDE w:val="0"/>
        <w:autoSpaceDN w:val="0"/>
        <w:adjustRightInd w:val="0"/>
        <w:spacing w:after="6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>.3 Исполнитель приступает к оказанию услуг по поиску Автомобиля с мом</w:t>
      </w:r>
      <w:r w:rsidR="002F4C77">
        <w:rPr>
          <w:rFonts w:eastAsiaTheme="minorHAnsi"/>
          <w:color w:val="000000"/>
          <w:sz w:val="24"/>
          <w:szCs w:val="24"/>
          <w:lang w:eastAsia="en-US"/>
        </w:rPr>
        <w:t>ента полной оплаты согласно п. 3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настоящего Договора. </w:t>
      </w:r>
    </w:p>
    <w:p w14:paraId="72E775EA" w14:textId="49E987CE" w:rsidR="002F4C77" w:rsidRPr="002F4C77" w:rsidRDefault="004C79DA" w:rsidP="002F4C7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.4 Порядок работы представляет собой комплекс мероприятий, состоящий из нескольких последовательных этапов для каждого конкретного автомобиля, а именно: </w:t>
      </w:r>
    </w:p>
    <w:p w14:paraId="34A38147" w14:textId="5C1887B7" w:rsidR="002F4C77" w:rsidRPr="002F4C77" w:rsidRDefault="002F4C77" w:rsidP="002F4C7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*</w:t>
      </w:r>
      <w:r w:rsidRPr="002F4C77">
        <w:rPr>
          <w:rFonts w:eastAsiaTheme="minorHAnsi"/>
          <w:color w:val="000000"/>
          <w:sz w:val="24"/>
          <w:szCs w:val="24"/>
          <w:lang w:eastAsia="en-US"/>
        </w:rPr>
        <w:t xml:space="preserve"> Этап I – Аналитика. </w:t>
      </w:r>
    </w:p>
    <w:p w14:paraId="7FA35097" w14:textId="77777777" w:rsidR="002F4C77" w:rsidRPr="002F4C77" w:rsidRDefault="002F4C77" w:rsidP="002F4C77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2F4C77">
        <w:rPr>
          <w:rFonts w:eastAsiaTheme="minorHAnsi"/>
          <w:color w:val="000000"/>
          <w:sz w:val="24"/>
          <w:szCs w:val="24"/>
          <w:lang w:eastAsia="en-US"/>
        </w:rPr>
        <w:t xml:space="preserve">Исполнитель проводит аналитику автомобильного рынка доступными средствами в заданных Заказчиком критериях. </w:t>
      </w:r>
    </w:p>
    <w:p w14:paraId="3702E2B9" w14:textId="2333FAC0" w:rsidR="002F4C77" w:rsidRPr="002F4C77" w:rsidRDefault="002F4C77" w:rsidP="002F4C7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*</w:t>
      </w:r>
      <w:r w:rsidRPr="002F4C77">
        <w:rPr>
          <w:rFonts w:eastAsiaTheme="minorHAnsi"/>
          <w:color w:val="000000"/>
          <w:sz w:val="24"/>
          <w:szCs w:val="24"/>
          <w:lang w:eastAsia="en-US"/>
        </w:rPr>
        <w:t xml:space="preserve"> Этап II – </w:t>
      </w:r>
      <w:r w:rsidR="00CF11F0">
        <w:rPr>
          <w:rFonts w:eastAsiaTheme="minorHAnsi"/>
          <w:color w:val="000000"/>
          <w:sz w:val="24"/>
          <w:szCs w:val="24"/>
          <w:lang w:eastAsia="en-US"/>
        </w:rPr>
        <w:t>Юридическая проверка.</w:t>
      </w:r>
    </w:p>
    <w:p w14:paraId="04C09599" w14:textId="4E597772" w:rsidR="002F4C77" w:rsidRPr="002F4C77" w:rsidRDefault="002F4C77" w:rsidP="002F4C77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2F4C77">
        <w:rPr>
          <w:rFonts w:eastAsiaTheme="minorHAnsi"/>
          <w:color w:val="000000"/>
          <w:sz w:val="24"/>
          <w:szCs w:val="24"/>
          <w:lang w:eastAsia="en-US"/>
        </w:rPr>
        <w:t xml:space="preserve">Исполнитель </w:t>
      </w:r>
      <w:r w:rsidR="00CF11F0">
        <w:rPr>
          <w:rFonts w:eastAsiaTheme="minorHAnsi"/>
          <w:color w:val="000000"/>
          <w:sz w:val="24"/>
          <w:szCs w:val="24"/>
          <w:lang w:eastAsia="en-US"/>
        </w:rPr>
        <w:t xml:space="preserve">проверяет по всем базам </w:t>
      </w:r>
      <w:r w:rsidR="00377411">
        <w:rPr>
          <w:rFonts w:eastAsiaTheme="minorHAnsi"/>
          <w:color w:val="000000"/>
          <w:sz w:val="24"/>
          <w:szCs w:val="24"/>
          <w:lang w:eastAsia="en-US"/>
        </w:rPr>
        <w:t>выбранный автомобиль на этапе</w:t>
      </w:r>
      <w:r w:rsidRPr="002F4C77">
        <w:rPr>
          <w:rFonts w:eastAsiaTheme="minorHAnsi"/>
          <w:color w:val="000000"/>
          <w:sz w:val="24"/>
          <w:szCs w:val="24"/>
          <w:lang w:eastAsia="en-US"/>
        </w:rPr>
        <w:t xml:space="preserve"> Аналитики. </w:t>
      </w:r>
    </w:p>
    <w:p w14:paraId="54BACF84" w14:textId="40E8AD05" w:rsidR="002F4C77" w:rsidRDefault="002F4C77" w:rsidP="002F4C7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*</w:t>
      </w:r>
      <w:r w:rsidRPr="002F4C77">
        <w:rPr>
          <w:rFonts w:eastAsiaTheme="minorHAnsi"/>
          <w:color w:val="000000"/>
          <w:sz w:val="24"/>
          <w:szCs w:val="24"/>
          <w:lang w:eastAsia="en-US"/>
        </w:rPr>
        <w:t xml:space="preserve"> Этап </w:t>
      </w:r>
      <w:r w:rsidR="00CF11F0">
        <w:rPr>
          <w:rFonts w:eastAsiaTheme="minorHAnsi"/>
          <w:color w:val="000000"/>
          <w:sz w:val="24"/>
          <w:szCs w:val="24"/>
          <w:lang w:eastAsia="en-US"/>
        </w:rPr>
        <w:t xml:space="preserve">III – </w:t>
      </w:r>
      <w:r w:rsidR="00377411">
        <w:rPr>
          <w:rFonts w:eastAsiaTheme="minorHAnsi"/>
          <w:color w:val="000000"/>
          <w:sz w:val="24"/>
          <w:szCs w:val="24"/>
          <w:lang w:eastAsia="en-US"/>
        </w:rPr>
        <w:t>Выездная диагностика.</w:t>
      </w:r>
    </w:p>
    <w:p w14:paraId="39425D4D" w14:textId="42022D90" w:rsidR="00377411" w:rsidRPr="002F4C77" w:rsidRDefault="00377411" w:rsidP="002F4C7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Исполнитель проводит выездную диагностику автомобилей, которые прошли 1 и 2 этапы.</w:t>
      </w:r>
    </w:p>
    <w:p w14:paraId="67F12B65" w14:textId="128813FF" w:rsidR="002F4C77" w:rsidRPr="002F4C77" w:rsidRDefault="002F4C77" w:rsidP="002F4C7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*</w:t>
      </w:r>
      <w:r w:rsidRPr="002F4C77">
        <w:rPr>
          <w:rFonts w:eastAsiaTheme="minorHAnsi"/>
          <w:color w:val="000000"/>
          <w:sz w:val="24"/>
          <w:szCs w:val="24"/>
          <w:lang w:eastAsia="en-US"/>
        </w:rPr>
        <w:t xml:space="preserve"> Этап IV – Сделка. </w:t>
      </w:r>
    </w:p>
    <w:p w14:paraId="2A1ABE13" w14:textId="7F1DBD71" w:rsidR="002F4C77" w:rsidRPr="002F4C77" w:rsidRDefault="004C79DA" w:rsidP="002F4C77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Оформление покупки автомобиля</w:t>
      </w:r>
    </w:p>
    <w:p w14:paraId="65185696" w14:textId="77777777" w:rsidR="004C79DA" w:rsidRDefault="004C79DA" w:rsidP="002F4C77">
      <w:pPr>
        <w:autoSpaceDE w:val="0"/>
        <w:autoSpaceDN w:val="0"/>
        <w:adjustRightInd w:val="0"/>
        <w:spacing w:after="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>.5 Работа по этапам 1, 2 и 3 проводится постоянно и вне зависимости от того, наступил 4 этап для какого-либо автомобиля. Иными словами: аналитика, поиск, первичные осмотры, диагностики и экспертизы автомобилей прекращаются только тогда, когда будут исполнены обязательства И</w:t>
      </w:r>
      <w:r w:rsidR="002F4C77">
        <w:rPr>
          <w:rFonts w:eastAsiaTheme="minorHAnsi"/>
          <w:color w:val="000000"/>
          <w:sz w:val="24"/>
          <w:szCs w:val="24"/>
          <w:lang w:eastAsia="en-US"/>
        </w:rPr>
        <w:t>сполнителя, а Заказчик приобретё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>т автомобиль, в соответствии с настоящим Договором</w:t>
      </w:r>
      <w:r w:rsidR="002F4C77">
        <w:rPr>
          <w:rFonts w:eastAsiaTheme="minorHAnsi"/>
          <w:color w:val="000000"/>
          <w:sz w:val="24"/>
          <w:szCs w:val="24"/>
          <w:lang w:eastAsia="en-US"/>
        </w:rPr>
        <w:t>.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14:paraId="3AD40976" w14:textId="3DDE9C48" w:rsidR="002F4C77" w:rsidRPr="002F4C77" w:rsidRDefault="004C79DA" w:rsidP="002F4C77">
      <w:pPr>
        <w:autoSpaceDE w:val="0"/>
        <w:autoSpaceDN w:val="0"/>
        <w:adjustRightInd w:val="0"/>
        <w:spacing w:after="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4.6</w:t>
      </w:r>
      <w:proofErr w:type="gramStart"/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О</w:t>
      </w:r>
      <w:proofErr w:type="gramEnd"/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твечает на вопросы в </w:t>
      </w:r>
      <w:r w:rsidR="002F4C77">
        <w:rPr>
          <w:rFonts w:eastAsiaTheme="minorHAnsi"/>
          <w:color w:val="000000"/>
          <w:sz w:val="24"/>
          <w:szCs w:val="24"/>
          <w:lang w:eastAsia="en-US"/>
        </w:rPr>
        <w:t xml:space="preserve">любом </w:t>
      </w:r>
      <w:proofErr w:type="spellStart"/>
      <w:r w:rsidR="002F4C77">
        <w:rPr>
          <w:rFonts w:eastAsiaTheme="minorHAnsi"/>
          <w:color w:val="000000"/>
          <w:sz w:val="24"/>
          <w:szCs w:val="24"/>
          <w:lang w:eastAsia="en-US"/>
        </w:rPr>
        <w:t>мессенджере</w:t>
      </w:r>
      <w:proofErr w:type="spellEnd"/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ежедневно с 09:00 до 19:00, кроме воскресенья. Исполнитель обязан дать письменный ответ (или голосовым сообщением) на вопросы Заказчика не позже, чем через три часа после отображения в общем тексте чата такого сообщения. </w:t>
      </w:r>
    </w:p>
    <w:p w14:paraId="737BBEB8" w14:textId="148D0D3E" w:rsidR="002F4C77" w:rsidRPr="002F4C77" w:rsidRDefault="004C79DA" w:rsidP="002F4C77">
      <w:pPr>
        <w:autoSpaceDE w:val="0"/>
        <w:autoSpaceDN w:val="0"/>
        <w:adjustRightInd w:val="0"/>
        <w:spacing w:after="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>.</w:t>
      </w:r>
      <w:r>
        <w:rPr>
          <w:rFonts w:eastAsiaTheme="minorHAnsi"/>
          <w:color w:val="000000"/>
          <w:sz w:val="24"/>
          <w:szCs w:val="24"/>
          <w:lang w:eastAsia="en-US"/>
        </w:rPr>
        <w:t>7</w:t>
      </w:r>
      <w:proofErr w:type="gramStart"/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П</w:t>
      </w:r>
      <w:proofErr w:type="gramEnd"/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одбирает находящиеся в продаже автомобили, наиболее близко соответствующие параметрам, указанным в </w:t>
      </w:r>
      <w:r>
        <w:rPr>
          <w:rFonts w:eastAsiaTheme="minorHAnsi"/>
          <w:color w:val="000000"/>
          <w:sz w:val="24"/>
          <w:szCs w:val="24"/>
          <w:lang w:eastAsia="en-US"/>
        </w:rPr>
        <w:t>Приложении №1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к настоящему Договору, и направляет подобранные варианты в электронном виде Заказчику через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любой </w:t>
      </w:r>
      <w:proofErr w:type="spellStart"/>
      <w:r>
        <w:rPr>
          <w:rFonts w:eastAsiaTheme="minorHAnsi"/>
          <w:color w:val="000000"/>
          <w:sz w:val="24"/>
          <w:szCs w:val="24"/>
          <w:lang w:eastAsia="en-US"/>
        </w:rPr>
        <w:t>мессенджер</w:t>
      </w:r>
      <w:proofErr w:type="spellEnd"/>
      <w:r>
        <w:rPr>
          <w:rFonts w:eastAsiaTheme="minorHAnsi"/>
          <w:color w:val="000000"/>
          <w:sz w:val="24"/>
          <w:szCs w:val="24"/>
          <w:lang w:eastAsia="en-US"/>
        </w:rPr>
        <w:t>.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Каждый предложенный вариант сопровождается комментарием Исполнителя и информацией, ставшей известной ему по результатам аналитики рынка и конкретного автомобиля на момент передачи этой информации. </w:t>
      </w:r>
    </w:p>
    <w:p w14:paraId="421A5EAE" w14:textId="69A09682" w:rsidR="004C79DA" w:rsidRDefault="004C79DA" w:rsidP="002F4C77">
      <w:pPr>
        <w:autoSpaceDE w:val="0"/>
        <w:autoSpaceDN w:val="0"/>
        <w:adjustRightInd w:val="0"/>
        <w:spacing w:after="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4.8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Количество автомобилей, предложенных Исполнителем к ознакомл</w:t>
      </w:r>
      <w:r>
        <w:rPr>
          <w:rFonts w:eastAsiaTheme="minorHAnsi"/>
          <w:color w:val="000000"/>
          <w:sz w:val="24"/>
          <w:szCs w:val="24"/>
          <w:lang w:eastAsia="en-US"/>
        </w:rPr>
        <w:t>ению Заказчику</w:t>
      </w:r>
      <w:r w:rsidR="00860B21">
        <w:rPr>
          <w:rFonts w:eastAsiaTheme="minorHAnsi"/>
          <w:color w:val="000000"/>
          <w:sz w:val="24"/>
          <w:szCs w:val="24"/>
          <w:lang w:eastAsia="en-US"/>
        </w:rPr>
        <w:t>,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согласно </w:t>
      </w:r>
    </w:p>
    <w:p w14:paraId="6D50844A" w14:textId="08AF1B5F" w:rsidR="002F4C77" w:rsidRPr="002F4C77" w:rsidRDefault="004C79DA" w:rsidP="002F4C77">
      <w:pPr>
        <w:autoSpaceDE w:val="0"/>
        <w:autoSpaceDN w:val="0"/>
        <w:adjustRightInd w:val="0"/>
        <w:spacing w:after="8"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>
        <w:rPr>
          <w:rFonts w:eastAsiaTheme="minorHAnsi"/>
          <w:color w:val="000000"/>
          <w:sz w:val="24"/>
          <w:szCs w:val="24"/>
          <w:lang w:eastAsia="en-US"/>
        </w:rPr>
        <w:t>п</w:t>
      </w:r>
      <w:proofErr w:type="gramEnd"/>
      <w:r>
        <w:rPr>
          <w:rFonts w:eastAsiaTheme="minorHAnsi"/>
          <w:color w:val="000000"/>
          <w:sz w:val="24"/>
          <w:szCs w:val="24"/>
          <w:lang w:eastAsia="en-US"/>
        </w:rPr>
        <w:t xml:space="preserve"> 4.7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не ограничено. </w:t>
      </w:r>
    </w:p>
    <w:p w14:paraId="44EFF701" w14:textId="0648895D" w:rsidR="002F4C77" w:rsidRPr="002F4C77" w:rsidRDefault="004C79DA" w:rsidP="002F4C77">
      <w:pPr>
        <w:autoSpaceDE w:val="0"/>
        <w:autoSpaceDN w:val="0"/>
        <w:adjustRightInd w:val="0"/>
        <w:spacing w:after="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4.9</w:t>
      </w:r>
      <w:proofErr w:type="gramStart"/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В</w:t>
      </w:r>
      <w:proofErr w:type="gramEnd"/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случае одобрения Заказчиком одного из предложенных автомобилей, Исполнитель производит проверку автомобиля по имеющимся в пользовании Исполнителя базам данных и предоставляет Заказчик</w:t>
      </w:r>
      <w:r>
        <w:rPr>
          <w:rFonts w:eastAsiaTheme="minorHAnsi"/>
          <w:color w:val="000000"/>
          <w:sz w:val="24"/>
          <w:szCs w:val="24"/>
          <w:lang w:eastAsia="en-US"/>
        </w:rPr>
        <w:t>у отчет в электронном виде (отчё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>т включает в себя информацию, известную Исполнителю по автомобилю, а также проверку исто</w:t>
      </w:r>
      <w:r>
        <w:rPr>
          <w:rFonts w:eastAsiaTheme="minorHAnsi"/>
          <w:color w:val="000000"/>
          <w:sz w:val="24"/>
          <w:szCs w:val="24"/>
          <w:lang w:eastAsia="en-US"/>
        </w:rPr>
        <w:t>рии автомобиля по базам данных)</w:t>
      </w:r>
    </w:p>
    <w:p w14:paraId="44E3BF66" w14:textId="5D06D184" w:rsidR="002F4C77" w:rsidRPr="002F4C77" w:rsidRDefault="004C79DA" w:rsidP="002F4C7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4.10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Количество </w:t>
      </w:r>
      <w:r w:rsidR="00860B21" w:rsidRPr="002F4C77">
        <w:rPr>
          <w:rFonts w:eastAsiaTheme="minorHAnsi"/>
          <w:color w:val="000000"/>
          <w:sz w:val="24"/>
          <w:szCs w:val="24"/>
          <w:lang w:eastAsia="en-US"/>
        </w:rPr>
        <w:t xml:space="preserve">проверенных </w:t>
      </w:r>
      <w:r w:rsidR="00860B21">
        <w:rPr>
          <w:rFonts w:eastAsiaTheme="minorHAnsi"/>
          <w:color w:val="000000"/>
          <w:sz w:val="24"/>
          <w:szCs w:val="24"/>
          <w:lang w:eastAsia="en-US"/>
        </w:rPr>
        <w:t>автомобилей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согласно п. </w:t>
      </w:r>
      <w:r>
        <w:rPr>
          <w:rFonts w:eastAsiaTheme="minorHAnsi"/>
          <w:color w:val="000000"/>
          <w:sz w:val="24"/>
          <w:szCs w:val="24"/>
          <w:lang w:eastAsia="en-US"/>
        </w:rPr>
        <w:t>4.9</w:t>
      </w:r>
      <w:r w:rsidR="002F4C77" w:rsidRPr="002F4C77">
        <w:rPr>
          <w:rFonts w:eastAsiaTheme="minorHAnsi"/>
          <w:color w:val="000000"/>
          <w:sz w:val="24"/>
          <w:szCs w:val="24"/>
          <w:lang w:eastAsia="en-US"/>
        </w:rPr>
        <w:t xml:space="preserve"> не ограничено. </w:t>
      </w:r>
    </w:p>
    <w:p w14:paraId="161A1C30" w14:textId="77777777" w:rsidR="0029214C" w:rsidRDefault="0029214C" w:rsidP="0029214C">
      <w:pPr>
        <w:pStyle w:val="Default"/>
      </w:pPr>
    </w:p>
    <w:p w14:paraId="39F86652" w14:textId="77777777" w:rsidR="00A2487B" w:rsidRDefault="00A2487B" w:rsidP="009E03A9">
      <w:pPr>
        <w:pStyle w:val="Default"/>
        <w:jc w:val="center"/>
        <w:rPr>
          <w:b/>
          <w:bCs/>
        </w:rPr>
      </w:pPr>
    </w:p>
    <w:p w14:paraId="2EBDAB73" w14:textId="77777777" w:rsidR="00A2487B" w:rsidRDefault="00A2487B" w:rsidP="009E03A9">
      <w:pPr>
        <w:pStyle w:val="Default"/>
        <w:jc w:val="center"/>
        <w:rPr>
          <w:b/>
          <w:bCs/>
        </w:rPr>
      </w:pPr>
    </w:p>
    <w:p w14:paraId="36B7387C" w14:textId="77777777" w:rsidR="00A2487B" w:rsidRDefault="00A2487B" w:rsidP="009E03A9">
      <w:pPr>
        <w:pStyle w:val="Default"/>
        <w:jc w:val="center"/>
        <w:rPr>
          <w:b/>
          <w:bCs/>
        </w:rPr>
      </w:pPr>
    </w:p>
    <w:p w14:paraId="1E694EF2" w14:textId="77777777" w:rsidR="00A2487B" w:rsidRPr="00F55665" w:rsidRDefault="00A2487B" w:rsidP="009E03A9">
      <w:pPr>
        <w:pStyle w:val="Default"/>
        <w:jc w:val="center"/>
        <w:rPr>
          <w:b/>
          <w:bCs/>
        </w:rPr>
      </w:pPr>
    </w:p>
    <w:p w14:paraId="288B3518" w14:textId="77777777" w:rsidR="000779A3" w:rsidRPr="00F55665" w:rsidRDefault="000779A3" w:rsidP="009E03A9">
      <w:pPr>
        <w:pStyle w:val="Default"/>
        <w:jc w:val="center"/>
        <w:rPr>
          <w:b/>
          <w:bCs/>
        </w:rPr>
      </w:pPr>
    </w:p>
    <w:p w14:paraId="7F80A492" w14:textId="77777777" w:rsidR="000779A3" w:rsidRPr="00F55665" w:rsidRDefault="000779A3" w:rsidP="009E03A9">
      <w:pPr>
        <w:pStyle w:val="Default"/>
        <w:jc w:val="center"/>
        <w:rPr>
          <w:b/>
          <w:bCs/>
        </w:rPr>
      </w:pPr>
    </w:p>
    <w:p w14:paraId="0536607D" w14:textId="77777777" w:rsidR="000779A3" w:rsidRPr="00F55665" w:rsidRDefault="000779A3" w:rsidP="009E03A9">
      <w:pPr>
        <w:pStyle w:val="Default"/>
        <w:jc w:val="center"/>
        <w:rPr>
          <w:b/>
          <w:bCs/>
        </w:rPr>
      </w:pPr>
    </w:p>
    <w:p w14:paraId="14F5C2EC" w14:textId="77777777" w:rsidR="00A2487B" w:rsidRDefault="00A2487B" w:rsidP="009E03A9">
      <w:pPr>
        <w:pStyle w:val="Default"/>
        <w:jc w:val="center"/>
        <w:rPr>
          <w:b/>
          <w:bCs/>
          <w:lang w:val="en-US"/>
        </w:rPr>
      </w:pPr>
    </w:p>
    <w:p w14:paraId="6BC7E2E5" w14:textId="77777777" w:rsidR="00F55665" w:rsidRPr="00F55665" w:rsidRDefault="00F55665" w:rsidP="009E03A9">
      <w:pPr>
        <w:pStyle w:val="Default"/>
        <w:jc w:val="center"/>
        <w:rPr>
          <w:b/>
          <w:bCs/>
          <w:lang w:val="en-US"/>
        </w:rPr>
      </w:pPr>
    </w:p>
    <w:p w14:paraId="415A4720" w14:textId="77777777" w:rsidR="00A2487B" w:rsidRDefault="00A2487B" w:rsidP="009E03A9">
      <w:pPr>
        <w:pStyle w:val="Default"/>
        <w:jc w:val="center"/>
        <w:rPr>
          <w:b/>
          <w:bCs/>
        </w:rPr>
      </w:pPr>
    </w:p>
    <w:p w14:paraId="02B8084D" w14:textId="33438BE3" w:rsidR="0029214C" w:rsidRPr="009E03A9" w:rsidRDefault="0029214C" w:rsidP="009E03A9">
      <w:pPr>
        <w:pStyle w:val="Default"/>
        <w:jc w:val="center"/>
      </w:pPr>
      <w:r w:rsidRPr="009E03A9">
        <w:rPr>
          <w:b/>
          <w:bCs/>
        </w:rPr>
        <w:lastRenderedPageBreak/>
        <w:t>5. ПОРЯДОК ПРЕДОСТАВЛЕНИЯ ГАРАНТИИ</w:t>
      </w:r>
    </w:p>
    <w:p w14:paraId="6923218D" w14:textId="77777777" w:rsidR="0029214C" w:rsidRPr="009E03A9" w:rsidRDefault="0029214C" w:rsidP="00970DA2">
      <w:pPr>
        <w:pStyle w:val="Default"/>
        <w:spacing w:line="216" w:lineRule="auto"/>
        <w:jc w:val="both"/>
      </w:pPr>
    </w:p>
    <w:p w14:paraId="03CB052E" w14:textId="77777777" w:rsidR="0029214C" w:rsidRPr="009E03A9" w:rsidRDefault="0029214C" w:rsidP="00970DA2">
      <w:pPr>
        <w:pStyle w:val="Default"/>
        <w:spacing w:line="216" w:lineRule="auto"/>
        <w:jc w:val="both"/>
      </w:pPr>
      <w:r w:rsidRPr="009E03A9">
        <w:t xml:space="preserve">5.1 Предмет гарантии: </w:t>
      </w:r>
    </w:p>
    <w:p w14:paraId="1E926FDC" w14:textId="77777777" w:rsidR="0029214C" w:rsidRPr="009E03A9" w:rsidRDefault="0029214C" w:rsidP="00970DA2">
      <w:pPr>
        <w:pStyle w:val="Default"/>
        <w:spacing w:line="216" w:lineRule="auto"/>
        <w:ind w:left="708"/>
        <w:jc w:val="both"/>
      </w:pPr>
      <w:r w:rsidRPr="009E03A9">
        <w:t xml:space="preserve">5.1.1 Предоставляемая гарантия вступает в силу после заключения договора купли-продажи автомобиля и распространяется на основные силовые системы автомобиля: ДВС, КПП (за исключением РКПП и CVT), на редуктор главной передачи и раздаточную коробку. Гарантия распространяется только на механические узлы и детали автомобиля. </w:t>
      </w:r>
    </w:p>
    <w:p w14:paraId="72D9FC99" w14:textId="2B321A36" w:rsidR="0029214C" w:rsidRPr="009E03A9" w:rsidRDefault="0029214C" w:rsidP="00970DA2">
      <w:pPr>
        <w:pStyle w:val="Default"/>
        <w:spacing w:line="216" w:lineRule="auto"/>
        <w:ind w:firstLine="708"/>
        <w:jc w:val="both"/>
      </w:pPr>
      <w:r w:rsidRPr="009E03A9">
        <w:t xml:space="preserve">5.1.2 Гарантия не распространяется </w:t>
      </w:r>
      <w:proofErr w:type="gramStart"/>
      <w:r w:rsidRPr="009E03A9">
        <w:t>на</w:t>
      </w:r>
      <w:proofErr w:type="gramEnd"/>
      <w:r w:rsidRPr="009E03A9">
        <w:t xml:space="preserve"> ТС</w:t>
      </w:r>
      <w:r w:rsidR="009E03A9">
        <w:t xml:space="preserve"> </w:t>
      </w:r>
      <w:r w:rsidRPr="009E03A9">
        <w:t xml:space="preserve">старше 2010 </w:t>
      </w:r>
      <w:proofErr w:type="gramStart"/>
      <w:r w:rsidRPr="009E03A9">
        <w:t>года</w:t>
      </w:r>
      <w:proofErr w:type="gramEnd"/>
      <w:r w:rsidRPr="009E03A9">
        <w:t xml:space="preserve"> или с пробегом более 150.000 км. </w:t>
      </w:r>
    </w:p>
    <w:p w14:paraId="2FBC63D5" w14:textId="77777777" w:rsidR="0029214C" w:rsidRDefault="0029214C" w:rsidP="00970DA2">
      <w:pPr>
        <w:pStyle w:val="Default"/>
        <w:spacing w:line="216" w:lineRule="auto"/>
        <w:ind w:left="708"/>
        <w:jc w:val="both"/>
      </w:pPr>
      <w:r w:rsidRPr="009E03A9">
        <w:t xml:space="preserve">5.1.3 Гарантия не распространяется на усилитель рулевого управления (ГУР и ЭУР) и рулевую рейку. Гарантия не распространяется на узлы и детали, считающиеся расходными (то есть имеющие регламентированную производителем периодичность замены), кузов, электронные компоненты автомобиля, датчики, исполнительные механизмы, лампы, ЭБУ и лакокрасочное </w:t>
      </w:r>
      <w:proofErr w:type="gramStart"/>
      <w:r w:rsidRPr="009E03A9">
        <w:t>покрытие</w:t>
      </w:r>
      <w:proofErr w:type="gramEnd"/>
      <w:r w:rsidRPr="009E03A9">
        <w:t xml:space="preserve"> а так же на алюминиевые, каучуковые и резиновые части автомобиля. </w:t>
      </w:r>
    </w:p>
    <w:p w14:paraId="694EABBB" w14:textId="77777777" w:rsidR="0029214C" w:rsidRPr="009E03A9" w:rsidRDefault="0029214C" w:rsidP="00970DA2">
      <w:pPr>
        <w:pStyle w:val="Default"/>
        <w:spacing w:line="216" w:lineRule="auto"/>
        <w:jc w:val="both"/>
      </w:pPr>
      <w:r w:rsidRPr="009E03A9">
        <w:t xml:space="preserve">5.2 Гарантийные обязательства: </w:t>
      </w:r>
    </w:p>
    <w:p w14:paraId="0A1F1E79" w14:textId="19AD9EFF" w:rsidR="0029214C" w:rsidRPr="009E03A9" w:rsidRDefault="0029214C" w:rsidP="00970DA2">
      <w:pPr>
        <w:pStyle w:val="Default"/>
        <w:spacing w:line="216" w:lineRule="auto"/>
        <w:ind w:left="708"/>
        <w:jc w:val="both"/>
      </w:pPr>
      <w:r w:rsidRPr="009E03A9">
        <w:t>5.2.1</w:t>
      </w:r>
      <w:proofErr w:type="gramStart"/>
      <w:r w:rsidRPr="009E03A9">
        <w:t xml:space="preserve"> В</w:t>
      </w:r>
      <w:proofErr w:type="gramEnd"/>
      <w:r w:rsidRPr="009E03A9">
        <w:t xml:space="preserve"> течение гарантийного срока, составляющего 30 дней после даты заключения договора купли-продажи автомобиля, Заказчик имеет право на гарантийный ремон</w:t>
      </w:r>
      <w:r w:rsidR="00BE67F4">
        <w:t>т автомобиля за счё</w:t>
      </w:r>
      <w:r w:rsidRPr="009E03A9">
        <w:t xml:space="preserve">т Исполнителя. Гарантийный ремонт проводится в течение 60 рабочих дней со дня подачи Заказчиком письменного заявления на гарантийный ремонт. Доставка автомобиля в сервисный центр осуществляется Заказчиком своими силами и за свой </w:t>
      </w:r>
      <w:r w:rsidR="009E03A9">
        <w:t>счё</w:t>
      </w:r>
      <w:r w:rsidRPr="009E03A9">
        <w:t xml:space="preserve">т. </w:t>
      </w:r>
    </w:p>
    <w:p w14:paraId="66E0ACE5" w14:textId="77777777" w:rsidR="0029214C" w:rsidRPr="009E03A9" w:rsidRDefault="0029214C" w:rsidP="00970DA2">
      <w:pPr>
        <w:pStyle w:val="Default"/>
        <w:spacing w:line="216" w:lineRule="auto"/>
        <w:ind w:left="708"/>
        <w:jc w:val="both"/>
      </w:pPr>
      <w:r w:rsidRPr="009E03A9">
        <w:t xml:space="preserve">5.2.2 Стоимость гарантийного ремонта транспортного средства не может превышать стоимость оказанных услуг (в соответствии с Законом РФ от 07.02.1992 N 2300-1 (ред. от 24.04.2020) "О защите прав потребителей"). </w:t>
      </w:r>
    </w:p>
    <w:p w14:paraId="5455BC16" w14:textId="77777777" w:rsidR="0029214C" w:rsidRPr="009E03A9" w:rsidRDefault="0029214C" w:rsidP="00970DA2">
      <w:pPr>
        <w:pStyle w:val="Default"/>
        <w:spacing w:line="216" w:lineRule="auto"/>
        <w:jc w:val="both"/>
      </w:pPr>
      <w:r w:rsidRPr="009E03A9">
        <w:t xml:space="preserve">5.3 Условия отказа в гарантийных обязательствах со стороны Исполнителя: </w:t>
      </w:r>
    </w:p>
    <w:p w14:paraId="781D6B3C" w14:textId="77777777" w:rsidR="0029214C" w:rsidRPr="009E03A9" w:rsidRDefault="0029214C" w:rsidP="00970DA2">
      <w:pPr>
        <w:pStyle w:val="Default"/>
        <w:spacing w:line="216" w:lineRule="auto"/>
        <w:ind w:left="708"/>
        <w:jc w:val="both"/>
      </w:pPr>
      <w:r w:rsidRPr="009E03A9">
        <w:t>5.3.1</w:t>
      </w:r>
      <w:proofErr w:type="gramStart"/>
      <w:r w:rsidRPr="009E03A9">
        <w:t xml:space="preserve"> В</w:t>
      </w:r>
      <w:proofErr w:type="gramEnd"/>
      <w:r w:rsidRPr="009E03A9">
        <w:t xml:space="preserve"> случае механических повреждений автомобиля Заказчиком, появления механических дефектов, нарушения условий эксплуатации автомобиля, применения неоригинальных комплектующих, повлекших за собой порчу механизма. </w:t>
      </w:r>
    </w:p>
    <w:p w14:paraId="1BA7D56F" w14:textId="1E4220FF" w:rsidR="0029214C" w:rsidRDefault="0029214C" w:rsidP="00970DA2">
      <w:pPr>
        <w:pStyle w:val="Default"/>
        <w:spacing w:line="216" w:lineRule="auto"/>
        <w:ind w:left="708"/>
        <w:jc w:val="both"/>
      </w:pPr>
      <w:r w:rsidRPr="009E03A9">
        <w:t>5.3.2</w:t>
      </w:r>
      <w:proofErr w:type="gramStart"/>
      <w:r w:rsidRPr="009E03A9">
        <w:t xml:space="preserve"> В</w:t>
      </w:r>
      <w:proofErr w:type="gramEnd"/>
      <w:r w:rsidRPr="009E03A9">
        <w:t xml:space="preserve"> случае, когда Заказчик самостоятельно старается устранить проблему без уведомления Исполнителя о </w:t>
      </w:r>
      <w:r w:rsidR="009E03A9">
        <w:t>слу</w:t>
      </w:r>
      <w:r w:rsidRPr="009E03A9">
        <w:t xml:space="preserve">чившемся. </w:t>
      </w:r>
    </w:p>
    <w:p w14:paraId="69F8ABE7" w14:textId="03E7B1E3" w:rsidR="009E03A9" w:rsidRPr="009E03A9" w:rsidRDefault="009E03A9" w:rsidP="00970DA2">
      <w:pPr>
        <w:pStyle w:val="Default"/>
        <w:spacing w:line="216" w:lineRule="auto"/>
        <w:ind w:left="708"/>
        <w:jc w:val="both"/>
      </w:pPr>
      <w:r>
        <w:t>5.3.3 Нарушением рекомендаций исполнителя заказчиком, что повлекло поломку транспортного средства.</w:t>
      </w:r>
    </w:p>
    <w:p w14:paraId="10B3C7E3" w14:textId="5AB485D8" w:rsidR="0029214C" w:rsidRDefault="0029214C" w:rsidP="00970DA2">
      <w:pPr>
        <w:pStyle w:val="Default"/>
        <w:spacing w:line="216" w:lineRule="auto"/>
        <w:jc w:val="both"/>
      </w:pPr>
      <w:r w:rsidRPr="009E03A9">
        <w:t xml:space="preserve">5.4 Гарантийный ремонт осуществляется </w:t>
      </w:r>
      <w:r w:rsidR="00BE67F4">
        <w:t xml:space="preserve">только на </w:t>
      </w:r>
      <w:proofErr w:type="gramStart"/>
      <w:r w:rsidR="00BE67F4">
        <w:t>станции</w:t>
      </w:r>
      <w:proofErr w:type="gramEnd"/>
      <w:r w:rsidR="00BE67F4">
        <w:t xml:space="preserve"> которую выбирает исполнитель.</w:t>
      </w:r>
    </w:p>
    <w:p w14:paraId="79FCA247" w14:textId="41E45A31" w:rsidR="004C79DA" w:rsidRPr="004C79DA" w:rsidRDefault="004C79DA" w:rsidP="00970DA2">
      <w:pPr>
        <w:pStyle w:val="Default"/>
        <w:spacing w:line="216" w:lineRule="auto"/>
      </w:pPr>
      <w:r>
        <w:t>5.5</w:t>
      </w:r>
      <w:proofErr w:type="gramStart"/>
      <w:r>
        <w:t xml:space="preserve"> </w:t>
      </w:r>
      <w:r w:rsidRPr="004C79DA">
        <w:t>П</w:t>
      </w:r>
      <w:proofErr w:type="gramEnd"/>
      <w:r w:rsidRPr="004C79DA">
        <w:t>роводить проверку юридического статуса автомобиля. Для проведения проверки достаточным условием является: Проверка пяти параметров, а именно: истории регистрации, участия в ДТП, наличия сведений об ограничениях регистрационных действий, уго</w:t>
      </w:r>
      <w:r w:rsidR="00BE67F4">
        <w:t>не и о розыске по VIN-номеру. 5.6</w:t>
      </w:r>
      <w:proofErr w:type="gramStart"/>
      <w:r w:rsidR="00BE67F4">
        <w:t xml:space="preserve"> Е</w:t>
      </w:r>
      <w:proofErr w:type="gramEnd"/>
      <w:r w:rsidR="00BE67F4">
        <w:t xml:space="preserve">сли после подписания договора купли-продажи на следующий день в базах появляются данные о запретах, залогах и прочих обременений, исполнитель ответственности за это не несёт. </w:t>
      </w:r>
    </w:p>
    <w:p w14:paraId="6B7E109F" w14:textId="77777777" w:rsidR="00BE67F4" w:rsidRPr="000B2C0E" w:rsidRDefault="00BE67F4" w:rsidP="009E03A9">
      <w:pPr>
        <w:tabs>
          <w:tab w:val="left" w:pos="4095"/>
        </w:tabs>
        <w:rPr>
          <w:rFonts w:eastAsiaTheme="minorHAnsi"/>
          <w:b/>
          <w:bCs/>
          <w:sz w:val="24"/>
          <w:szCs w:val="24"/>
          <w:lang w:eastAsia="en-US"/>
        </w:rPr>
      </w:pPr>
    </w:p>
    <w:p w14:paraId="25D4FDD4" w14:textId="00C2F911" w:rsidR="001276ED" w:rsidRPr="000B2C0E" w:rsidRDefault="009E03A9" w:rsidP="001276ED">
      <w:pPr>
        <w:spacing w:line="249" w:lineRule="auto"/>
        <w:ind w:left="440" w:right="28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10523">
        <w:rPr>
          <w:b/>
          <w:sz w:val="24"/>
          <w:szCs w:val="24"/>
        </w:rPr>
        <w:t xml:space="preserve">. ДАННЫЕ </w:t>
      </w:r>
      <w:r w:rsidR="001276ED" w:rsidRPr="000B2C0E">
        <w:rPr>
          <w:b/>
          <w:sz w:val="24"/>
          <w:szCs w:val="24"/>
        </w:rPr>
        <w:t xml:space="preserve"> СТОРОН</w:t>
      </w:r>
    </w:p>
    <w:p w14:paraId="771A6995" w14:textId="77777777" w:rsidR="001276ED" w:rsidRPr="000B2C0E" w:rsidRDefault="001276ED" w:rsidP="001276ED">
      <w:pPr>
        <w:spacing w:line="249" w:lineRule="auto"/>
        <w:ind w:left="440" w:right="280" w:hanging="426"/>
        <w:jc w:val="center"/>
        <w:rPr>
          <w:b/>
          <w:sz w:val="24"/>
          <w:szCs w:val="24"/>
        </w:rPr>
      </w:pPr>
    </w:p>
    <w:p w14:paraId="0C3BCB26" w14:textId="336240E6" w:rsidR="001276ED" w:rsidRPr="000B2C0E" w:rsidRDefault="001276ED" w:rsidP="0035346F">
      <w:pPr>
        <w:spacing w:line="249" w:lineRule="auto"/>
        <w:ind w:left="440" w:right="280" w:hanging="426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B2C0E">
        <w:rPr>
          <w:rFonts w:eastAsia="Times New Roman"/>
          <w:b/>
          <w:bCs/>
          <w:i/>
          <w:iCs/>
          <w:sz w:val="24"/>
          <w:szCs w:val="24"/>
        </w:rPr>
        <w:t xml:space="preserve">Агент:                                                      </w:t>
      </w:r>
      <w:r w:rsidR="00C528DE">
        <w:rPr>
          <w:rFonts w:eastAsia="Times New Roman"/>
          <w:b/>
          <w:bCs/>
          <w:i/>
          <w:iCs/>
          <w:sz w:val="24"/>
          <w:szCs w:val="24"/>
        </w:rPr>
        <w:t xml:space="preserve">                            </w:t>
      </w:r>
      <w:r w:rsidRPr="000B2C0E">
        <w:rPr>
          <w:rFonts w:eastAsia="Times New Roman"/>
          <w:b/>
          <w:bCs/>
          <w:i/>
          <w:iCs/>
          <w:sz w:val="24"/>
          <w:szCs w:val="24"/>
        </w:rPr>
        <w:t xml:space="preserve">Заказчик:                                                                           </w:t>
      </w:r>
    </w:p>
    <w:p w14:paraId="5FDA5153" w14:textId="2421C248" w:rsidR="007E6692" w:rsidRDefault="00377411" w:rsidP="001276ED">
      <w:pPr>
        <w:spacing w:line="276" w:lineRule="auto"/>
        <w:rPr>
          <w:sz w:val="24"/>
          <w:szCs w:val="24"/>
        </w:rPr>
      </w:pPr>
      <w:r>
        <w:t>Ф.И.О.________________________________</w:t>
      </w:r>
      <w:r w:rsidR="00457B5A">
        <w:t xml:space="preserve">                     </w:t>
      </w:r>
      <w:r>
        <w:t xml:space="preserve">    </w:t>
      </w:r>
      <w:r w:rsidR="00620662">
        <w:t xml:space="preserve">     </w:t>
      </w:r>
      <w:r w:rsidR="00457B5A">
        <w:t xml:space="preserve">  </w:t>
      </w:r>
      <w:r>
        <w:rPr>
          <w:sz w:val="24"/>
          <w:szCs w:val="24"/>
        </w:rPr>
        <w:t>Ф</w:t>
      </w:r>
      <w:r w:rsidR="001276ED" w:rsidRPr="000B2C0E">
        <w:rPr>
          <w:sz w:val="24"/>
          <w:szCs w:val="24"/>
        </w:rPr>
        <w:t xml:space="preserve"> </w:t>
      </w:r>
      <w:r w:rsidR="007A201F">
        <w:rPr>
          <w:sz w:val="24"/>
          <w:szCs w:val="24"/>
        </w:rPr>
        <w:t>И.О</w:t>
      </w:r>
      <w:r w:rsidR="001276ED" w:rsidRPr="000B2C0E">
        <w:rPr>
          <w:sz w:val="24"/>
          <w:szCs w:val="24"/>
        </w:rPr>
        <w:t>: _________________</w:t>
      </w:r>
      <w:r w:rsidR="007A201F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  <w:r w:rsidR="00620662">
        <w:rPr>
          <w:sz w:val="24"/>
          <w:szCs w:val="24"/>
        </w:rPr>
        <w:t>_</w:t>
      </w:r>
    </w:p>
    <w:p w14:paraId="2B14959F" w14:textId="3E2705DE" w:rsidR="00620662" w:rsidRDefault="00620662" w:rsidP="001276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Паспорт:___________________________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Паспорт:____________________________</w:t>
      </w:r>
    </w:p>
    <w:p w14:paraId="156668A0" w14:textId="21924019" w:rsidR="00620662" w:rsidRDefault="00620662" w:rsidP="001276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Выдан:_____________________________  </w:t>
      </w:r>
      <w:r>
        <w:rPr>
          <w:sz w:val="24"/>
          <w:szCs w:val="24"/>
        </w:rPr>
        <w:tab/>
        <w:t xml:space="preserve">                 Выдан:_____________________________</w:t>
      </w:r>
    </w:p>
    <w:p w14:paraId="72895E35" w14:textId="56AE7BD6" w:rsidR="00620662" w:rsidRDefault="00620662" w:rsidP="001276ED">
      <w:pPr>
        <w:spacing w:line="276" w:lineRule="auto"/>
      </w:pPr>
      <w:r>
        <w:t>______________________________________</w:t>
      </w:r>
      <w:r>
        <w:tab/>
      </w:r>
      <w:r>
        <w:tab/>
      </w:r>
      <w:r>
        <w:tab/>
        <w:t xml:space="preserve">     _______________________________________</w:t>
      </w:r>
    </w:p>
    <w:p w14:paraId="42B00E54" w14:textId="3F328D89" w:rsidR="00620662" w:rsidRDefault="00210523" w:rsidP="001276ED">
      <w:pPr>
        <w:spacing w:line="276" w:lineRule="auto"/>
      </w:pPr>
      <w:r>
        <w:t>_______</w:t>
      </w:r>
      <w:r w:rsidR="00620662">
        <w:t>_______________</w:t>
      </w:r>
      <w:r>
        <w:t xml:space="preserve">________________ </w:t>
      </w:r>
      <w:r>
        <w:tab/>
      </w:r>
      <w:r>
        <w:tab/>
      </w:r>
      <w:r>
        <w:tab/>
        <w:t xml:space="preserve">     _______</w:t>
      </w:r>
      <w:r w:rsidR="00620662">
        <w:t>________________________________</w:t>
      </w:r>
    </w:p>
    <w:p w14:paraId="40C1D1C6" w14:textId="761FB025" w:rsidR="007E6692" w:rsidRPr="00210523" w:rsidRDefault="00210523" w:rsidP="00620662">
      <w:pPr>
        <w:spacing w:line="276" w:lineRule="auto"/>
      </w:pPr>
      <w:proofErr w:type="spellStart"/>
      <w:r>
        <w:t>Адресс</w:t>
      </w:r>
      <w:proofErr w:type="spellEnd"/>
      <w:r>
        <w:t>:_</w:t>
      </w:r>
      <w:r w:rsidR="00620662" w:rsidRPr="00970DA2">
        <w:t xml:space="preserve">_______________________________   </w:t>
      </w:r>
      <w:r>
        <w:tab/>
      </w:r>
      <w:r>
        <w:tab/>
        <w:t xml:space="preserve">     </w:t>
      </w:r>
      <w:proofErr w:type="spellStart"/>
      <w:r>
        <w:t>Адресс</w:t>
      </w:r>
      <w:proofErr w:type="spellEnd"/>
      <w:r>
        <w:t>:________________________________</w:t>
      </w:r>
      <w:r w:rsidRPr="00970DA2">
        <w:t xml:space="preserve">  </w:t>
      </w:r>
      <w:r w:rsidR="00620662" w:rsidRPr="00970DA2">
        <w:t>_______________________________________</w:t>
      </w:r>
      <w:r w:rsidR="00377411" w:rsidRPr="00970DA2">
        <w:t xml:space="preserve">  </w:t>
      </w:r>
      <w:r>
        <w:tab/>
      </w:r>
      <w:r>
        <w:tab/>
        <w:t xml:space="preserve">     _______________________________________</w:t>
      </w:r>
      <w:r w:rsidR="007E6692">
        <w:t xml:space="preserve">                                          </w:t>
      </w:r>
    </w:p>
    <w:p w14:paraId="30EB80CF" w14:textId="0F1ED8F6" w:rsidR="00620662" w:rsidRDefault="00210523" w:rsidP="0035346F">
      <w:pPr>
        <w:tabs>
          <w:tab w:val="left" w:pos="6740"/>
        </w:tabs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Телефон:</w:t>
      </w:r>
      <w:r w:rsidR="0035346F" w:rsidRPr="00782BCF">
        <w:rPr>
          <w:rFonts w:eastAsia="Times New Roman"/>
          <w:sz w:val="24"/>
          <w:szCs w:val="24"/>
        </w:rPr>
        <w:t xml:space="preserve"> ________</w:t>
      </w:r>
      <w:r w:rsidR="0035346F">
        <w:rPr>
          <w:rFonts w:eastAsia="Times New Roman"/>
          <w:sz w:val="24"/>
          <w:szCs w:val="24"/>
        </w:rPr>
        <w:t>________</w:t>
      </w:r>
      <w:r w:rsidR="007E6692">
        <w:rPr>
          <w:rFonts w:eastAsia="Times New Roman"/>
          <w:sz w:val="24"/>
          <w:szCs w:val="24"/>
        </w:rPr>
        <w:t>_______</w:t>
      </w:r>
      <w:r w:rsidR="00377411">
        <w:rPr>
          <w:sz w:val="24"/>
          <w:szCs w:val="24"/>
        </w:rPr>
        <w:t>___</w:t>
      </w:r>
      <w:r w:rsidR="00970DA2">
        <w:rPr>
          <w:sz w:val="24"/>
          <w:szCs w:val="24"/>
        </w:rPr>
        <w:t>_</w:t>
      </w:r>
      <w:r w:rsidR="00457B5A">
        <w:rPr>
          <w:sz w:val="24"/>
          <w:szCs w:val="24"/>
        </w:rPr>
        <w:t xml:space="preserve">  </w:t>
      </w:r>
      <w:r w:rsidR="00970DA2">
        <w:rPr>
          <w:sz w:val="24"/>
          <w:szCs w:val="24"/>
        </w:rPr>
        <w:t xml:space="preserve">                        </w:t>
      </w:r>
      <w:r w:rsidRPr="00970DA2">
        <w:rPr>
          <w:sz w:val="24"/>
          <w:szCs w:val="24"/>
        </w:rPr>
        <w:t xml:space="preserve">  </w:t>
      </w:r>
      <w:r>
        <w:rPr>
          <w:sz w:val="24"/>
          <w:szCs w:val="24"/>
        </w:rPr>
        <w:t>Телефон:____________________________</w:t>
      </w:r>
    </w:p>
    <w:p w14:paraId="272F3642" w14:textId="77777777" w:rsidR="00970DA2" w:rsidRPr="00210523" w:rsidRDefault="00970DA2" w:rsidP="0035346F">
      <w:pPr>
        <w:tabs>
          <w:tab w:val="left" w:pos="6740"/>
        </w:tabs>
        <w:rPr>
          <w:sz w:val="24"/>
          <w:szCs w:val="24"/>
        </w:rPr>
      </w:pPr>
    </w:p>
    <w:p w14:paraId="4EC07B4C" w14:textId="4946EC4C" w:rsidR="006015D4" w:rsidRDefault="00210523" w:rsidP="0062066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Подпись:</w:t>
      </w:r>
      <w:r w:rsidR="00705439">
        <w:rPr>
          <w:rFonts w:eastAsia="Times New Roman"/>
          <w:sz w:val="24"/>
          <w:szCs w:val="24"/>
        </w:rPr>
        <w:t xml:space="preserve">  </w:t>
      </w:r>
      <w:r w:rsidR="00377411">
        <w:rPr>
          <w:rFonts w:eastAsia="Times New Roman"/>
          <w:sz w:val="24"/>
          <w:szCs w:val="24"/>
        </w:rPr>
        <w:t>__________________________</w:t>
      </w:r>
      <w:r w:rsidR="00377411">
        <w:rPr>
          <w:rFonts w:eastAsia="Times New Roman"/>
          <w:sz w:val="24"/>
          <w:szCs w:val="24"/>
        </w:rPr>
        <w:tab/>
      </w:r>
      <w:r w:rsidR="00377411">
        <w:rPr>
          <w:rFonts w:eastAsia="Times New Roman"/>
          <w:sz w:val="24"/>
          <w:szCs w:val="24"/>
        </w:rPr>
        <w:tab/>
      </w:r>
      <w:r w:rsidR="00377411">
        <w:rPr>
          <w:rFonts w:eastAsia="Times New Roman"/>
          <w:sz w:val="24"/>
          <w:szCs w:val="24"/>
        </w:rPr>
        <w:tab/>
      </w:r>
      <w:r w:rsidR="00620662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>Подпись:_</w:t>
      </w:r>
      <w:r w:rsidR="00620662">
        <w:rPr>
          <w:rFonts w:eastAsia="Times New Roman"/>
          <w:sz w:val="24"/>
          <w:szCs w:val="24"/>
        </w:rPr>
        <w:t>_____________________</w:t>
      </w:r>
      <w:r w:rsidR="00705439">
        <w:rPr>
          <w:rFonts w:eastAsia="Times New Roman"/>
          <w:sz w:val="24"/>
          <w:szCs w:val="24"/>
        </w:rPr>
        <w:t>______</w:t>
      </w:r>
    </w:p>
    <w:p w14:paraId="29A05A9B" w14:textId="77777777" w:rsidR="00C9348A" w:rsidRDefault="00C9348A" w:rsidP="000B2C0E">
      <w:pPr>
        <w:jc w:val="right"/>
        <w:rPr>
          <w:rFonts w:eastAsia="Times New Roman"/>
          <w:noProof/>
          <w:sz w:val="24"/>
          <w:szCs w:val="24"/>
          <w:lang w:val="en-US"/>
        </w:rPr>
      </w:pPr>
    </w:p>
    <w:p w14:paraId="7AD58122" w14:textId="77777777" w:rsidR="00F55665" w:rsidRPr="00F55665" w:rsidRDefault="00F55665" w:rsidP="000B2C0E">
      <w:pPr>
        <w:jc w:val="right"/>
        <w:rPr>
          <w:rFonts w:eastAsia="Times New Roman"/>
          <w:noProof/>
          <w:sz w:val="24"/>
          <w:szCs w:val="24"/>
          <w:lang w:val="en-US"/>
        </w:rPr>
      </w:pPr>
    </w:p>
    <w:p w14:paraId="1207BCC3" w14:textId="573DDBC3" w:rsidR="00F55665" w:rsidRPr="00F55665" w:rsidRDefault="00966DB2" w:rsidP="00FF1806">
      <w:pPr>
        <w:jc w:val="right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394B5953" wp14:editId="1131454B">
            <wp:extent cx="6639560" cy="1256030"/>
            <wp:effectExtent l="0" t="0" r="8890" b="1270"/>
            <wp:docPr id="1" name="Рисунок 1" descr="C:\Documents and Settings\Ядрульки\Мои документы\Мои рисунки\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Ядрульки\Мои документы\Мои рисунки\1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2B3ED" w14:textId="7C8C17F3" w:rsidR="000B2C0E" w:rsidRPr="00782BCF" w:rsidRDefault="000B2C0E" w:rsidP="000B2C0E">
      <w:pPr>
        <w:jc w:val="right"/>
        <w:rPr>
          <w:sz w:val="24"/>
          <w:szCs w:val="24"/>
        </w:rPr>
      </w:pPr>
      <w:r w:rsidRPr="00782BCF">
        <w:rPr>
          <w:rFonts w:eastAsia="Times New Roman"/>
          <w:sz w:val="24"/>
          <w:szCs w:val="24"/>
        </w:rPr>
        <w:lastRenderedPageBreak/>
        <w:t>Приложение № 1,</w:t>
      </w:r>
    </w:p>
    <w:p w14:paraId="5D5F7F51" w14:textId="6CBBB6C2" w:rsidR="000B2C0E" w:rsidRPr="00FF1806" w:rsidRDefault="00FF1806" w:rsidP="00FF1806">
      <w:pPr>
        <w:numPr>
          <w:ilvl w:val="2"/>
          <w:numId w:val="6"/>
        </w:numPr>
        <w:tabs>
          <w:tab w:val="left" w:pos="4960"/>
        </w:tabs>
        <w:ind w:left="4960" w:hanging="2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 xml:space="preserve">                     </w:t>
      </w:r>
      <w:r w:rsidR="000B2C0E" w:rsidRPr="00782BCF">
        <w:rPr>
          <w:rFonts w:eastAsia="Times New Roman"/>
          <w:sz w:val="24"/>
          <w:szCs w:val="24"/>
        </w:rPr>
        <w:t>договору от «___» _____________ 20</w:t>
      </w:r>
      <w:r w:rsidR="00644677">
        <w:rPr>
          <w:rFonts w:eastAsia="Times New Roman"/>
          <w:sz w:val="24"/>
          <w:szCs w:val="24"/>
        </w:rPr>
        <w:t>2</w:t>
      </w:r>
      <w:r w:rsidR="005C6C9F" w:rsidRPr="00620662">
        <w:rPr>
          <w:rFonts w:eastAsia="Times New Roman"/>
          <w:sz w:val="24"/>
          <w:szCs w:val="24"/>
        </w:rPr>
        <w:t>1</w:t>
      </w:r>
      <w:r w:rsidR="000B2C0E" w:rsidRPr="00782BCF">
        <w:rPr>
          <w:rFonts w:eastAsia="Times New Roman"/>
          <w:sz w:val="24"/>
          <w:szCs w:val="24"/>
        </w:rPr>
        <w:t>г.</w:t>
      </w:r>
    </w:p>
    <w:p w14:paraId="785F10AE" w14:textId="77777777" w:rsidR="00FF1806" w:rsidRPr="00FF1806" w:rsidRDefault="00FF1806" w:rsidP="00FF1806">
      <w:pPr>
        <w:numPr>
          <w:ilvl w:val="2"/>
          <w:numId w:val="6"/>
        </w:numPr>
        <w:tabs>
          <w:tab w:val="left" w:pos="4960"/>
        </w:tabs>
        <w:ind w:left="4960" w:hanging="208"/>
        <w:rPr>
          <w:rFonts w:eastAsia="Times New Roman"/>
          <w:sz w:val="24"/>
          <w:szCs w:val="24"/>
        </w:rPr>
      </w:pPr>
    </w:p>
    <w:p w14:paraId="33A42164" w14:textId="77777777" w:rsidR="000B2C0E" w:rsidRPr="00782BCF" w:rsidRDefault="000B2C0E" w:rsidP="000B2C0E">
      <w:pPr>
        <w:numPr>
          <w:ilvl w:val="0"/>
          <w:numId w:val="6"/>
        </w:numPr>
        <w:tabs>
          <w:tab w:val="left" w:pos="1380"/>
        </w:tabs>
        <w:ind w:left="1380" w:hanging="209"/>
        <w:rPr>
          <w:rFonts w:eastAsia="Times New Roman"/>
          <w:sz w:val="24"/>
          <w:szCs w:val="24"/>
        </w:rPr>
      </w:pPr>
      <w:r w:rsidRPr="00782BCF">
        <w:rPr>
          <w:rFonts w:eastAsia="Times New Roman"/>
          <w:sz w:val="24"/>
          <w:szCs w:val="24"/>
        </w:rPr>
        <w:t xml:space="preserve">данном </w:t>
      </w:r>
      <w:proofErr w:type="gramStart"/>
      <w:r w:rsidRPr="00782BCF">
        <w:rPr>
          <w:rFonts w:eastAsia="Times New Roman"/>
          <w:sz w:val="24"/>
          <w:szCs w:val="24"/>
        </w:rPr>
        <w:t>приложении</w:t>
      </w:r>
      <w:proofErr w:type="gramEnd"/>
      <w:r w:rsidRPr="00782BCF">
        <w:rPr>
          <w:rFonts w:eastAsia="Times New Roman"/>
          <w:sz w:val="24"/>
          <w:szCs w:val="24"/>
        </w:rPr>
        <w:t xml:space="preserve"> оговариваются требования к заказанным автомобилям</w:t>
      </w:r>
    </w:p>
    <w:p w14:paraId="3AA1C070" w14:textId="218C1373" w:rsidR="000B2C0E" w:rsidRPr="00782BCF" w:rsidRDefault="000B2C0E" w:rsidP="000B2C0E">
      <w:pPr>
        <w:spacing w:line="20" w:lineRule="exact"/>
        <w:rPr>
          <w:sz w:val="24"/>
          <w:szCs w:val="24"/>
        </w:rPr>
      </w:pPr>
    </w:p>
    <w:p w14:paraId="15D2E16C" w14:textId="77777777" w:rsidR="00FF1806" w:rsidRPr="00FF1806" w:rsidRDefault="00FF1806" w:rsidP="00FF1806"/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2496"/>
        <w:gridCol w:w="3884"/>
        <w:gridCol w:w="4252"/>
      </w:tblGrid>
      <w:tr w:rsidR="00FF1806" w:rsidRPr="00463274" w14:paraId="21E6BAD2" w14:textId="77777777" w:rsidTr="00FF1806">
        <w:trPr>
          <w:trHeight w:val="66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9A04" w14:textId="77777777" w:rsidR="00FF1806" w:rsidRPr="00463274" w:rsidRDefault="00FF1806" w:rsidP="00001B35">
            <w:pPr>
              <w:spacing w:line="480" w:lineRule="auto"/>
              <w:ind w:left="176" w:hanging="14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Наименование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649E" w14:textId="77777777" w:rsidR="00FF1806" w:rsidRPr="00463274" w:rsidRDefault="00FF1806" w:rsidP="00001B35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Желаемое значение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E116" w14:textId="77777777" w:rsidR="00FF1806" w:rsidRPr="00463274" w:rsidRDefault="00FF1806" w:rsidP="00001B35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Альтернативное значение</w:t>
            </w:r>
          </w:p>
        </w:tc>
      </w:tr>
      <w:tr w:rsidR="00FF1806" w:rsidRPr="00463274" w14:paraId="1CB5F28D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DC1D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Сумма на покупку авто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057F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C57B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68351C9E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03C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Марка, модель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4C6F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38D5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606BF677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C00D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Год выпуска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6B7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0C12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78F68689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0AAC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Тип кузова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4159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D81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4E2EC1CE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2C88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Тип КПП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337F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406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7DA0F58B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DDB1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Объём двигателя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1AE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4D15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6B7D0B2A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A50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Тип двигателя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196F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DE7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6224C006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3B07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Привод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3D42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CBEB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2A324D15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9539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Цвет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8CE3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D0DB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1543620F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B34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Пробег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C29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472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4FDA07DC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885A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63274">
              <w:rPr>
                <w:rFonts w:ascii="Calibri" w:eastAsia="Times New Roman" w:hAnsi="Calibri" w:cs="Calibri"/>
                <w:color w:val="000000"/>
              </w:rPr>
              <w:t>Макс</w:t>
            </w:r>
            <w:proofErr w:type="gramStart"/>
            <w:r w:rsidRPr="00463274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463274">
              <w:rPr>
                <w:rFonts w:ascii="Calibri" w:eastAsia="Times New Roman" w:hAnsi="Calibri" w:cs="Calibri"/>
                <w:color w:val="000000"/>
              </w:rPr>
              <w:t>ол</w:t>
            </w:r>
            <w:proofErr w:type="spellEnd"/>
            <w:r w:rsidRPr="0046327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463274">
              <w:rPr>
                <w:rFonts w:ascii="Calibri" w:eastAsia="Times New Roman" w:hAnsi="Calibri" w:cs="Calibri"/>
                <w:color w:val="000000"/>
              </w:rPr>
              <w:t>Хозяинов</w:t>
            </w:r>
            <w:proofErr w:type="spell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9A9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F0A1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F1806" w:rsidRPr="00463274" w14:paraId="03F88B6A" w14:textId="77777777" w:rsidTr="00FF1806">
        <w:trPr>
          <w:trHeight w:val="66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65AD" w14:textId="77777777" w:rsidR="00FF1806" w:rsidRPr="00463274" w:rsidRDefault="00FF1806" w:rsidP="00001B35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63274">
              <w:rPr>
                <w:rFonts w:ascii="Calibri" w:eastAsia="Times New Roman" w:hAnsi="Calibri" w:cs="Calibri"/>
                <w:color w:val="000000"/>
              </w:rPr>
              <w:t>Макс</w:t>
            </w:r>
            <w:proofErr w:type="gramStart"/>
            <w:r w:rsidRPr="00463274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Pr="00463274">
              <w:rPr>
                <w:rFonts w:ascii="Calibri" w:eastAsia="Times New Roman" w:hAnsi="Calibri" w:cs="Calibri"/>
                <w:color w:val="000000"/>
              </w:rPr>
              <w:t>ол</w:t>
            </w:r>
            <w:proofErr w:type="spellEnd"/>
            <w:r w:rsidRPr="00463274">
              <w:rPr>
                <w:rFonts w:ascii="Calibri" w:eastAsia="Times New Roman" w:hAnsi="Calibri" w:cs="Calibri"/>
                <w:color w:val="000000"/>
              </w:rPr>
              <w:t>. Окрасов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8720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920B" w14:textId="77777777" w:rsidR="00FF1806" w:rsidRPr="00463274" w:rsidRDefault="00FF1806" w:rsidP="00001B35">
            <w:pPr>
              <w:rPr>
                <w:rFonts w:ascii="Calibri" w:eastAsia="Times New Roman" w:hAnsi="Calibri" w:cs="Calibri"/>
                <w:color w:val="000000"/>
              </w:rPr>
            </w:pPr>
            <w:r w:rsidRPr="004632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10905B2" w14:textId="77777777" w:rsidR="00FF1806" w:rsidRDefault="00FF1806" w:rsidP="00FF1806">
      <w:pPr>
        <w:rPr>
          <w:lang w:val="en-US"/>
        </w:rPr>
      </w:pPr>
    </w:p>
    <w:p w14:paraId="460619F6" w14:textId="77777777" w:rsidR="00FF1806" w:rsidRDefault="00FF1806" w:rsidP="00FF1806"/>
    <w:p w14:paraId="3AB0058A" w14:textId="6A23317A" w:rsidR="00FF1806" w:rsidRDefault="00FF1806" w:rsidP="00FF1806">
      <w:r>
        <w:t>Агент: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Заказчик:</w:t>
      </w:r>
    </w:p>
    <w:p w14:paraId="731ECA68" w14:textId="45353CF7" w:rsidR="00FF1806" w:rsidRDefault="00FF1806" w:rsidP="00FF1806">
      <w:pPr>
        <w:spacing w:line="480" w:lineRule="auto"/>
      </w:pPr>
      <w:r>
        <w:t>Ф.И.О.__</w:t>
      </w:r>
      <w:r>
        <w:t>________________</w:t>
      </w:r>
      <w:r>
        <w:t>__</w:t>
      </w:r>
      <w:r>
        <w:tab/>
      </w:r>
      <w:r>
        <w:tab/>
      </w:r>
      <w:r>
        <w:tab/>
      </w:r>
      <w:r>
        <w:tab/>
      </w:r>
      <w:r>
        <w:tab/>
      </w:r>
      <w:r>
        <w:t>Ф.И.О.</w:t>
      </w:r>
      <w:r>
        <w:t>__________________</w:t>
      </w:r>
      <w:r>
        <w:t>__</w:t>
      </w:r>
    </w:p>
    <w:p w14:paraId="78DC22A8" w14:textId="25ACD787" w:rsidR="00FF1806" w:rsidRDefault="00FF1806" w:rsidP="00FF1806">
      <w:pPr>
        <w:spacing w:line="480" w:lineRule="auto"/>
      </w:pPr>
      <w:r>
        <w:t>Подпись:</w:t>
      </w: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>Подпись:__________________</w:t>
      </w:r>
    </w:p>
    <w:p w14:paraId="72D512A8" w14:textId="7C2D7BEE" w:rsidR="00FF1806" w:rsidRDefault="00FF1806" w:rsidP="00FF1806">
      <w:pPr>
        <w:spacing w:line="480" w:lineRule="auto"/>
        <w:rPr>
          <w:noProof/>
        </w:rPr>
      </w:pPr>
    </w:p>
    <w:p w14:paraId="77F8473A" w14:textId="18748905" w:rsidR="00FF1806" w:rsidRDefault="00FF1806">
      <w:pPr>
        <w:spacing w:after="160" w:line="259" w:lineRule="auto"/>
        <w:rPr>
          <w:noProof/>
        </w:rPr>
      </w:pPr>
    </w:p>
    <w:p w14:paraId="49B94AF3" w14:textId="77777777" w:rsidR="00FF1806" w:rsidRDefault="00FF1806">
      <w:pPr>
        <w:spacing w:after="160" w:line="259" w:lineRule="auto"/>
        <w:rPr>
          <w:noProof/>
        </w:rPr>
      </w:pPr>
    </w:p>
    <w:p w14:paraId="30431D89" w14:textId="77777777" w:rsidR="00FF1806" w:rsidRDefault="00FF1806">
      <w:pPr>
        <w:spacing w:after="160" w:line="259" w:lineRule="auto"/>
        <w:rPr>
          <w:noProof/>
        </w:rPr>
      </w:pPr>
      <w:bookmarkStart w:id="0" w:name="_GoBack"/>
      <w:bookmarkEnd w:id="0"/>
    </w:p>
    <w:p w14:paraId="22349432" w14:textId="40A86D43" w:rsidR="00FF1806" w:rsidRPr="00FF1806" w:rsidRDefault="00FF1806" w:rsidP="00FF1806">
      <w:pPr>
        <w:spacing w:line="480" w:lineRule="auto"/>
      </w:pPr>
      <w:r>
        <w:rPr>
          <w:noProof/>
        </w:rPr>
        <w:drawing>
          <wp:inline distT="0" distB="0" distL="0" distR="0" wp14:anchorId="42565E20" wp14:editId="0ED29B9C">
            <wp:extent cx="6639560" cy="1256030"/>
            <wp:effectExtent l="0" t="0" r="8890" b="1270"/>
            <wp:docPr id="25" name="Рисунок 25" descr="C:\Documents and Settings\Ядрульки\Мои документы\Мои рисунки\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Ядрульки\Мои документы\Мои рисунки\1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806" w:rsidRPr="00FF1806" w:rsidSect="00F55665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85C13" w14:textId="77777777" w:rsidR="001E2F3A" w:rsidRDefault="001E2F3A" w:rsidP="00A60A28">
      <w:r>
        <w:separator/>
      </w:r>
    </w:p>
  </w:endnote>
  <w:endnote w:type="continuationSeparator" w:id="0">
    <w:p w14:paraId="07687825" w14:textId="77777777" w:rsidR="001E2F3A" w:rsidRDefault="001E2F3A" w:rsidP="00A6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37A00" w14:textId="77777777" w:rsidR="001E2F3A" w:rsidRDefault="001E2F3A" w:rsidP="00A60A28">
      <w:r>
        <w:separator/>
      </w:r>
    </w:p>
  </w:footnote>
  <w:footnote w:type="continuationSeparator" w:id="0">
    <w:p w14:paraId="7B3F1EE4" w14:textId="77777777" w:rsidR="001E2F3A" w:rsidRDefault="001E2F3A" w:rsidP="00A6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24E864D0"/>
    <w:lvl w:ilvl="0" w:tplc="FC54AC00">
      <w:start w:val="2"/>
      <w:numFmt w:val="decimal"/>
      <w:lvlText w:val="%1."/>
      <w:lvlJc w:val="left"/>
    </w:lvl>
    <w:lvl w:ilvl="1" w:tplc="23FAB0E6">
      <w:numFmt w:val="decimal"/>
      <w:lvlText w:val=""/>
      <w:lvlJc w:val="left"/>
    </w:lvl>
    <w:lvl w:ilvl="2" w:tplc="D8FCF1DC">
      <w:numFmt w:val="decimal"/>
      <w:lvlText w:val=""/>
      <w:lvlJc w:val="left"/>
    </w:lvl>
    <w:lvl w:ilvl="3" w:tplc="1C788306">
      <w:numFmt w:val="decimal"/>
      <w:lvlText w:val=""/>
      <w:lvlJc w:val="left"/>
    </w:lvl>
    <w:lvl w:ilvl="4" w:tplc="FAEA74D8">
      <w:numFmt w:val="decimal"/>
      <w:lvlText w:val=""/>
      <w:lvlJc w:val="left"/>
    </w:lvl>
    <w:lvl w:ilvl="5" w:tplc="E0B2CEA6">
      <w:numFmt w:val="decimal"/>
      <w:lvlText w:val=""/>
      <w:lvlJc w:val="left"/>
    </w:lvl>
    <w:lvl w:ilvl="6" w:tplc="3970F1D4">
      <w:numFmt w:val="decimal"/>
      <w:lvlText w:val=""/>
      <w:lvlJc w:val="left"/>
    </w:lvl>
    <w:lvl w:ilvl="7" w:tplc="1A22FFB0">
      <w:numFmt w:val="decimal"/>
      <w:lvlText w:val=""/>
      <w:lvlJc w:val="left"/>
    </w:lvl>
    <w:lvl w:ilvl="8" w:tplc="8C8415CE">
      <w:numFmt w:val="decimal"/>
      <w:lvlText w:val=""/>
      <w:lvlJc w:val="left"/>
    </w:lvl>
  </w:abstractNum>
  <w:abstractNum w:abstractNumId="1">
    <w:nsid w:val="00002EA6"/>
    <w:multiLevelType w:val="hybridMultilevel"/>
    <w:tmpl w:val="C9CC2B1C"/>
    <w:lvl w:ilvl="0" w:tplc="2396B366">
      <w:start w:val="1"/>
      <w:numFmt w:val="bullet"/>
      <w:lvlText w:val="В"/>
      <w:lvlJc w:val="left"/>
    </w:lvl>
    <w:lvl w:ilvl="1" w:tplc="E800F73E">
      <w:start w:val="1"/>
      <w:numFmt w:val="bullet"/>
      <w:lvlText w:val="к"/>
      <w:lvlJc w:val="left"/>
    </w:lvl>
    <w:lvl w:ilvl="2" w:tplc="BA0000A2">
      <w:numFmt w:val="decimal"/>
      <w:lvlText w:val=""/>
      <w:lvlJc w:val="left"/>
    </w:lvl>
    <w:lvl w:ilvl="3" w:tplc="9AF6496A">
      <w:numFmt w:val="decimal"/>
      <w:lvlText w:val=""/>
      <w:lvlJc w:val="left"/>
    </w:lvl>
    <w:lvl w:ilvl="4" w:tplc="BD2A7560">
      <w:numFmt w:val="decimal"/>
      <w:lvlText w:val=""/>
      <w:lvlJc w:val="left"/>
    </w:lvl>
    <w:lvl w:ilvl="5" w:tplc="7A441412">
      <w:numFmt w:val="decimal"/>
      <w:lvlText w:val=""/>
      <w:lvlJc w:val="left"/>
    </w:lvl>
    <w:lvl w:ilvl="6" w:tplc="7C9C01A4">
      <w:numFmt w:val="decimal"/>
      <w:lvlText w:val=""/>
      <w:lvlJc w:val="left"/>
    </w:lvl>
    <w:lvl w:ilvl="7" w:tplc="3EE65E60">
      <w:numFmt w:val="decimal"/>
      <w:lvlText w:val=""/>
      <w:lvlJc w:val="left"/>
    </w:lvl>
    <w:lvl w:ilvl="8" w:tplc="07325592">
      <w:numFmt w:val="decimal"/>
      <w:lvlText w:val=""/>
      <w:lvlJc w:val="left"/>
    </w:lvl>
  </w:abstractNum>
  <w:abstractNum w:abstractNumId="2">
    <w:nsid w:val="00005AF1"/>
    <w:multiLevelType w:val="hybridMultilevel"/>
    <w:tmpl w:val="3634CCFC"/>
    <w:lvl w:ilvl="0" w:tplc="5E742140">
      <w:start w:val="1"/>
      <w:numFmt w:val="bullet"/>
      <w:lvlText w:val="-"/>
      <w:lvlJc w:val="left"/>
    </w:lvl>
    <w:lvl w:ilvl="1" w:tplc="00D688F0">
      <w:numFmt w:val="decimal"/>
      <w:lvlText w:val=""/>
      <w:lvlJc w:val="left"/>
    </w:lvl>
    <w:lvl w:ilvl="2" w:tplc="C99E43FE">
      <w:numFmt w:val="decimal"/>
      <w:lvlText w:val=""/>
      <w:lvlJc w:val="left"/>
    </w:lvl>
    <w:lvl w:ilvl="3" w:tplc="FDDC9860">
      <w:numFmt w:val="decimal"/>
      <w:lvlText w:val=""/>
      <w:lvlJc w:val="left"/>
    </w:lvl>
    <w:lvl w:ilvl="4" w:tplc="2A08CC0A">
      <w:numFmt w:val="decimal"/>
      <w:lvlText w:val=""/>
      <w:lvlJc w:val="left"/>
    </w:lvl>
    <w:lvl w:ilvl="5" w:tplc="3190C370">
      <w:numFmt w:val="decimal"/>
      <w:lvlText w:val=""/>
      <w:lvlJc w:val="left"/>
    </w:lvl>
    <w:lvl w:ilvl="6" w:tplc="3A96FB1C">
      <w:numFmt w:val="decimal"/>
      <w:lvlText w:val=""/>
      <w:lvlJc w:val="left"/>
    </w:lvl>
    <w:lvl w:ilvl="7" w:tplc="E7D09F34">
      <w:numFmt w:val="decimal"/>
      <w:lvlText w:val=""/>
      <w:lvlJc w:val="left"/>
    </w:lvl>
    <w:lvl w:ilvl="8" w:tplc="FB442DA2">
      <w:numFmt w:val="decimal"/>
      <w:lvlText w:val=""/>
      <w:lvlJc w:val="left"/>
    </w:lvl>
  </w:abstractNum>
  <w:abstractNum w:abstractNumId="3">
    <w:nsid w:val="00005F90"/>
    <w:multiLevelType w:val="hybridMultilevel"/>
    <w:tmpl w:val="41CEFC22"/>
    <w:lvl w:ilvl="0" w:tplc="50BC92F6">
      <w:start w:val="1"/>
      <w:numFmt w:val="decimal"/>
      <w:lvlText w:val="%1."/>
      <w:lvlJc w:val="left"/>
    </w:lvl>
    <w:lvl w:ilvl="1" w:tplc="7878F90A">
      <w:numFmt w:val="decimal"/>
      <w:lvlText w:val=""/>
      <w:lvlJc w:val="left"/>
    </w:lvl>
    <w:lvl w:ilvl="2" w:tplc="B33C753E">
      <w:numFmt w:val="decimal"/>
      <w:lvlText w:val=""/>
      <w:lvlJc w:val="left"/>
    </w:lvl>
    <w:lvl w:ilvl="3" w:tplc="54E07260">
      <w:numFmt w:val="decimal"/>
      <w:lvlText w:val=""/>
      <w:lvlJc w:val="left"/>
    </w:lvl>
    <w:lvl w:ilvl="4" w:tplc="355A406E">
      <w:numFmt w:val="decimal"/>
      <w:lvlText w:val=""/>
      <w:lvlJc w:val="left"/>
    </w:lvl>
    <w:lvl w:ilvl="5" w:tplc="1BF6FFCA">
      <w:numFmt w:val="decimal"/>
      <w:lvlText w:val=""/>
      <w:lvlJc w:val="left"/>
    </w:lvl>
    <w:lvl w:ilvl="6" w:tplc="70363FFE">
      <w:numFmt w:val="decimal"/>
      <w:lvlText w:val=""/>
      <w:lvlJc w:val="left"/>
    </w:lvl>
    <w:lvl w:ilvl="7" w:tplc="6B589298">
      <w:numFmt w:val="decimal"/>
      <w:lvlText w:val=""/>
      <w:lvlJc w:val="left"/>
    </w:lvl>
    <w:lvl w:ilvl="8" w:tplc="3C364966">
      <w:numFmt w:val="decimal"/>
      <w:lvlText w:val=""/>
      <w:lvlJc w:val="left"/>
    </w:lvl>
  </w:abstractNum>
  <w:abstractNum w:abstractNumId="4">
    <w:nsid w:val="00006DF1"/>
    <w:multiLevelType w:val="hybridMultilevel"/>
    <w:tmpl w:val="F9BA0B38"/>
    <w:lvl w:ilvl="0" w:tplc="DD50E09E">
      <w:start w:val="1"/>
      <w:numFmt w:val="bullet"/>
      <w:lvlText w:val="-"/>
      <w:lvlJc w:val="left"/>
    </w:lvl>
    <w:lvl w:ilvl="1" w:tplc="8724FBFA">
      <w:numFmt w:val="decimal"/>
      <w:lvlText w:val=""/>
      <w:lvlJc w:val="left"/>
    </w:lvl>
    <w:lvl w:ilvl="2" w:tplc="29D651A2">
      <w:numFmt w:val="decimal"/>
      <w:lvlText w:val=""/>
      <w:lvlJc w:val="left"/>
    </w:lvl>
    <w:lvl w:ilvl="3" w:tplc="14E0533A">
      <w:numFmt w:val="decimal"/>
      <w:lvlText w:val=""/>
      <w:lvlJc w:val="left"/>
    </w:lvl>
    <w:lvl w:ilvl="4" w:tplc="5B4E48CE">
      <w:numFmt w:val="decimal"/>
      <w:lvlText w:val=""/>
      <w:lvlJc w:val="left"/>
    </w:lvl>
    <w:lvl w:ilvl="5" w:tplc="589CAD04">
      <w:numFmt w:val="decimal"/>
      <w:lvlText w:val=""/>
      <w:lvlJc w:val="left"/>
    </w:lvl>
    <w:lvl w:ilvl="6" w:tplc="21ECCE90">
      <w:numFmt w:val="decimal"/>
      <w:lvlText w:val=""/>
      <w:lvlJc w:val="left"/>
    </w:lvl>
    <w:lvl w:ilvl="7" w:tplc="279600A8">
      <w:numFmt w:val="decimal"/>
      <w:lvlText w:val=""/>
      <w:lvlJc w:val="left"/>
    </w:lvl>
    <w:lvl w:ilvl="8" w:tplc="750490E6">
      <w:numFmt w:val="decimal"/>
      <w:lvlText w:val=""/>
      <w:lvlJc w:val="left"/>
    </w:lvl>
  </w:abstractNum>
  <w:abstractNum w:abstractNumId="5">
    <w:nsid w:val="6A0E6BE3"/>
    <w:multiLevelType w:val="hybridMultilevel"/>
    <w:tmpl w:val="E082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C1"/>
    <w:rsid w:val="00016F0B"/>
    <w:rsid w:val="000507D9"/>
    <w:rsid w:val="00072199"/>
    <w:rsid w:val="000779A3"/>
    <w:rsid w:val="000817EE"/>
    <w:rsid w:val="000B2C0E"/>
    <w:rsid w:val="000D07E8"/>
    <w:rsid w:val="001276ED"/>
    <w:rsid w:val="001531FB"/>
    <w:rsid w:val="001B003A"/>
    <w:rsid w:val="001D0D43"/>
    <w:rsid w:val="001E2F3A"/>
    <w:rsid w:val="00203A22"/>
    <w:rsid w:val="0021002A"/>
    <w:rsid w:val="00210523"/>
    <w:rsid w:val="00242D35"/>
    <w:rsid w:val="0029214C"/>
    <w:rsid w:val="002F4C77"/>
    <w:rsid w:val="00312B19"/>
    <w:rsid w:val="00335A75"/>
    <w:rsid w:val="00346017"/>
    <w:rsid w:val="0035346F"/>
    <w:rsid w:val="00377411"/>
    <w:rsid w:val="00391A16"/>
    <w:rsid w:val="003E14B6"/>
    <w:rsid w:val="003E46BC"/>
    <w:rsid w:val="003F38E2"/>
    <w:rsid w:val="004354D0"/>
    <w:rsid w:val="00457B5A"/>
    <w:rsid w:val="00487F28"/>
    <w:rsid w:val="00490679"/>
    <w:rsid w:val="004C79DA"/>
    <w:rsid w:val="004D0F1C"/>
    <w:rsid w:val="005177FC"/>
    <w:rsid w:val="00527F13"/>
    <w:rsid w:val="00565507"/>
    <w:rsid w:val="00592D18"/>
    <w:rsid w:val="005A4927"/>
    <w:rsid w:val="005C3944"/>
    <w:rsid w:val="005C4BF7"/>
    <w:rsid w:val="005C6C9F"/>
    <w:rsid w:val="006015D4"/>
    <w:rsid w:val="00620662"/>
    <w:rsid w:val="00623CF9"/>
    <w:rsid w:val="00644677"/>
    <w:rsid w:val="0067739A"/>
    <w:rsid w:val="00705439"/>
    <w:rsid w:val="007125F0"/>
    <w:rsid w:val="0073251C"/>
    <w:rsid w:val="007A201F"/>
    <w:rsid w:val="007A538F"/>
    <w:rsid w:val="007B2F22"/>
    <w:rsid w:val="007B3E30"/>
    <w:rsid w:val="007C49E1"/>
    <w:rsid w:val="007C67E2"/>
    <w:rsid w:val="007E6692"/>
    <w:rsid w:val="008424C1"/>
    <w:rsid w:val="00860B21"/>
    <w:rsid w:val="00891D07"/>
    <w:rsid w:val="0089379C"/>
    <w:rsid w:val="008B18B7"/>
    <w:rsid w:val="008E2D99"/>
    <w:rsid w:val="009528DA"/>
    <w:rsid w:val="00966DB2"/>
    <w:rsid w:val="00967B17"/>
    <w:rsid w:val="00970DA2"/>
    <w:rsid w:val="009E03A9"/>
    <w:rsid w:val="00A06D8E"/>
    <w:rsid w:val="00A2033F"/>
    <w:rsid w:val="00A2487B"/>
    <w:rsid w:val="00A60A28"/>
    <w:rsid w:val="00A91D51"/>
    <w:rsid w:val="00AF352F"/>
    <w:rsid w:val="00B56F7A"/>
    <w:rsid w:val="00B81B23"/>
    <w:rsid w:val="00BB7107"/>
    <w:rsid w:val="00BE67F4"/>
    <w:rsid w:val="00C24D6E"/>
    <w:rsid w:val="00C44FC1"/>
    <w:rsid w:val="00C528DE"/>
    <w:rsid w:val="00C90464"/>
    <w:rsid w:val="00C9348A"/>
    <w:rsid w:val="00CA6A1E"/>
    <w:rsid w:val="00CC0E34"/>
    <w:rsid w:val="00CC41F4"/>
    <w:rsid w:val="00CD3D57"/>
    <w:rsid w:val="00CF11F0"/>
    <w:rsid w:val="00D87A23"/>
    <w:rsid w:val="00DD0857"/>
    <w:rsid w:val="00E3136A"/>
    <w:rsid w:val="00EA68AF"/>
    <w:rsid w:val="00F16792"/>
    <w:rsid w:val="00F21AF5"/>
    <w:rsid w:val="00F41FB2"/>
    <w:rsid w:val="00F55665"/>
    <w:rsid w:val="00FA531E"/>
    <w:rsid w:val="00FB54FE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0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4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A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A28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60A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A28"/>
    <w:rPr>
      <w:rFonts w:ascii="Times New Roman" w:eastAsiaTheme="minorEastAsia" w:hAnsi="Times New Roman" w:cs="Times New Roman"/>
      <w:lang w:eastAsia="ru-RU"/>
    </w:rPr>
  </w:style>
  <w:style w:type="character" w:styleId="a8">
    <w:name w:val="Hyperlink"/>
    <w:basedOn w:val="a0"/>
    <w:uiPriority w:val="99"/>
    <w:unhideWhenUsed/>
    <w:rsid w:val="001276ED"/>
    <w:rPr>
      <w:color w:val="0000FF"/>
      <w:u w:val="single"/>
    </w:rPr>
  </w:style>
  <w:style w:type="paragraph" w:customStyle="1" w:styleId="Default">
    <w:name w:val="Default"/>
    <w:rsid w:val="008B1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25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251C"/>
    <w:rPr>
      <w:rFonts w:ascii="Segoe UI" w:eastAsiaTheme="minorEastAsia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B5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C24D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4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A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A28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60A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A28"/>
    <w:rPr>
      <w:rFonts w:ascii="Times New Roman" w:eastAsiaTheme="minorEastAsia" w:hAnsi="Times New Roman" w:cs="Times New Roman"/>
      <w:lang w:eastAsia="ru-RU"/>
    </w:rPr>
  </w:style>
  <w:style w:type="character" w:styleId="a8">
    <w:name w:val="Hyperlink"/>
    <w:basedOn w:val="a0"/>
    <w:uiPriority w:val="99"/>
    <w:unhideWhenUsed/>
    <w:rsid w:val="001276ED"/>
    <w:rPr>
      <w:color w:val="0000FF"/>
      <w:u w:val="single"/>
    </w:rPr>
  </w:style>
  <w:style w:type="paragraph" w:customStyle="1" w:styleId="Default">
    <w:name w:val="Default"/>
    <w:rsid w:val="008B1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25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251C"/>
    <w:rPr>
      <w:rFonts w:ascii="Segoe UI" w:eastAsiaTheme="minorEastAsia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B5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C24D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42CE-4C82-4A5C-9D52-1B1798A0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Винчестер джонн</dc:creator>
  <cp:lastModifiedBy>Ядрульки</cp:lastModifiedBy>
  <cp:revision>2</cp:revision>
  <cp:lastPrinted>2021-11-05T13:28:00Z</cp:lastPrinted>
  <dcterms:created xsi:type="dcterms:W3CDTF">2021-11-05T13:28:00Z</dcterms:created>
  <dcterms:modified xsi:type="dcterms:W3CDTF">2021-11-05T13:28:00Z</dcterms:modified>
</cp:coreProperties>
</file>